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3AD2B" w14:textId="77777777" w:rsidR="00F42711" w:rsidRPr="001268A3" w:rsidRDefault="00F42711" w:rsidP="00F42711">
      <w:pPr>
        <w:jc w:val="center"/>
        <w:rPr>
          <w:rFonts w:ascii="Calibri" w:hAnsi="Calibri" w:cs="Calibri"/>
          <w:b/>
          <w:sz w:val="40"/>
          <w:szCs w:val="36"/>
        </w:rPr>
      </w:pPr>
    </w:p>
    <w:p w14:paraId="339709DD" w14:textId="77777777" w:rsidR="00F42711" w:rsidRPr="00775C1D" w:rsidRDefault="00F42711" w:rsidP="00F42711">
      <w:pPr>
        <w:jc w:val="center"/>
        <w:rPr>
          <w:rFonts w:ascii="Calibri" w:hAnsi="Calibri" w:cs="Calibri"/>
          <w:b/>
          <w:sz w:val="28"/>
          <w:szCs w:val="24"/>
        </w:rPr>
      </w:pPr>
      <w:r w:rsidRPr="00775C1D">
        <w:rPr>
          <w:rFonts w:ascii="Calibri" w:hAnsi="Calibri" w:cs="Calibri"/>
          <w:b/>
          <w:sz w:val="28"/>
          <w:szCs w:val="24"/>
        </w:rPr>
        <w:t xml:space="preserve">‘Mitt </w:t>
      </w:r>
      <w:r>
        <w:rPr>
          <w:rFonts w:ascii="Calibri" w:hAnsi="Calibri" w:cs="Calibri"/>
          <w:b/>
          <w:sz w:val="28"/>
          <w:szCs w:val="24"/>
        </w:rPr>
        <w:t>o</w:t>
      </w:r>
      <w:r w:rsidRPr="00775C1D">
        <w:rPr>
          <w:rFonts w:ascii="Calibri" w:hAnsi="Calibri" w:cs="Calibri"/>
          <w:b/>
          <w:sz w:val="28"/>
          <w:szCs w:val="24"/>
        </w:rPr>
        <w:t xml:space="preserve">n’ and ‘Mitt </w:t>
      </w:r>
      <w:r>
        <w:rPr>
          <w:rFonts w:ascii="Calibri" w:hAnsi="Calibri" w:cs="Calibri"/>
          <w:b/>
          <w:sz w:val="28"/>
          <w:szCs w:val="24"/>
        </w:rPr>
        <w:t>o</w:t>
      </w:r>
      <w:r w:rsidRPr="00775C1D">
        <w:rPr>
          <w:rFonts w:ascii="Calibri" w:hAnsi="Calibri" w:cs="Calibri"/>
          <w:b/>
          <w:sz w:val="28"/>
          <w:szCs w:val="24"/>
        </w:rPr>
        <w:t xml:space="preserve">ff’ </w:t>
      </w:r>
      <w:r>
        <w:rPr>
          <w:rFonts w:ascii="Calibri" w:hAnsi="Calibri" w:cs="Calibri"/>
          <w:b/>
          <w:sz w:val="28"/>
          <w:szCs w:val="24"/>
        </w:rPr>
        <w:t>r</w:t>
      </w:r>
      <w:r w:rsidRPr="00775C1D">
        <w:rPr>
          <w:rFonts w:ascii="Calibri" w:hAnsi="Calibri" w:cs="Calibri"/>
          <w:b/>
          <w:sz w:val="28"/>
          <w:szCs w:val="24"/>
        </w:rPr>
        <w:t xml:space="preserve">outine </w:t>
      </w:r>
      <w:r>
        <w:rPr>
          <w:rFonts w:ascii="Calibri" w:hAnsi="Calibri" w:cs="Calibri"/>
          <w:b/>
          <w:sz w:val="28"/>
          <w:szCs w:val="24"/>
        </w:rPr>
        <w:t>a</w:t>
      </w:r>
      <w:r w:rsidRPr="00775C1D">
        <w:rPr>
          <w:rFonts w:ascii="Calibri" w:hAnsi="Calibri" w:cs="Calibri"/>
          <w:b/>
          <w:sz w:val="28"/>
          <w:szCs w:val="24"/>
        </w:rPr>
        <w:t>ctivities</w:t>
      </w:r>
    </w:p>
    <w:p w14:paraId="44622273" w14:textId="77777777" w:rsidR="00F42711" w:rsidRPr="00775C1D" w:rsidRDefault="00F42711" w:rsidP="00F42711">
      <w:pPr>
        <w:rPr>
          <w:rFonts w:ascii="Calibri" w:hAnsi="Calibri" w:cs="Calibri"/>
          <w:b/>
          <w:sz w:val="24"/>
          <w:szCs w:val="24"/>
        </w:rPr>
      </w:pPr>
    </w:p>
    <w:p w14:paraId="03D07FD8" w14:textId="77777777" w:rsidR="00F42711" w:rsidRPr="005D1845" w:rsidRDefault="00F42711" w:rsidP="00F42711">
      <w:pPr>
        <w:jc w:val="both"/>
        <w:rPr>
          <w:rFonts w:ascii="Calibri" w:hAnsi="Calibri" w:cs="Calibri"/>
          <w:sz w:val="24"/>
          <w:szCs w:val="24"/>
        </w:rPr>
      </w:pPr>
      <w:r w:rsidRPr="00F133D8">
        <w:rPr>
          <w:rFonts w:ascii="Calibri" w:hAnsi="Calibri" w:cs="Calibri"/>
          <w:sz w:val="24"/>
          <w:szCs w:val="24"/>
        </w:rPr>
        <w:t>Below is a list of common routine activities you are likely to do du</w:t>
      </w:r>
      <w:r w:rsidRPr="005D1845">
        <w:rPr>
          <w:rFonts w:ascii="Calibri" w:hAnsi="Calibri" w:cs="Calibri"/>
          <w:sz w:val="24"/>
          <w:szCs w:val="24"/>
        </w:rPr>
        <w:t xml:space="preserve">ring </w:t>
      </w:r>
      <w:r w:rsidRPr="00775C1D">
        <w:rPr>
          <w:rFonts w:ascii="Calibri" w:hAnsi="Calibri" w:cs="Calibri"/>
          <w:sz w:val="24"/>
          <w:szCs w:val="24"/>
        </w:rPr>
        <w:t>the program whilst wearing your mitt</w:t>
      </w:r>
      <w:r>
        <w:rPr>
          <w:rFonts w:ascii="Calibri" w:hAnsi="Calibri" w:cs="Calibri"/>
          <w:sz w:val="24"/>
          <w:szCs w:val="24"/>
        </w:rPr>
        <w:t>,</w:t>
      </w:r>
      <w:r w:rsidRPr="00775C1D">
        <w:rPr>
          <w:rFonts w:ascii="Calibri" w:hAnsi="Calibri" w:cs="Calibri"/>
          <w:sz w:val="24"/>
          <w:szCs w:val="24"/>
        </w:rPr>
        <w:t xml:space="preserve"> </w:t>
      </w:r>
      <w:r w:rsidRPr="00F133D8">
        <w:rPr>
          <w:rFonts w:ascii="Calibri" w:hAnsi="Calibri" w:cs="Calibri"/>
          <w:sz w:val="24"/>
          <w:szCs w:val="24"/>
        </w:rPr>
        <w:t>outside of structured training time</w:t>
      </w:r>
      <w:r>
        <w:rPr>
          <w:rFonts w:ascii="Calibri" w:hAnsi="Calibri" w:cs="Calibri"/>
          <w:sz w:val="24"/>
          <w:szCs w:val="24"/>
        </w:rPr>
        <w:t xml:space="preserve">. </w:t>
      </w:r>
      <w:r w:rsidRPr="008F3FC8">
        <w:rPr>
          <w:rFonts w:ascii="Calibri" w:hAnsi="Calibri" w:cs="Calibri"/>
          <w:b/>
          <w:bCs/>
          <w:sz w:val="24"/>
          <w:szCs w:val="24"/>
        </w:rPr>
        <w:t>The aim is to keep the mitt on for as many routine activities as possible</w:t>
      </w:r>
      <w:r>
        <w:rPr>
          <w:rFonts w:ascii="Calibri" w:hAnsi="Calibri" w:cs="Calibri"/>
          <w:sz w:val="24"/>
          <w:szCs w:val="24"/>
        </w:rPr>
        <w:t>. However</w:t>
      </w:r>
      <w:r w:rsidRPr="00F133D8">
        <w:rPr>
          <w:rFonts w:ascii="Calibri" w:hAnsi="Calibri" w:cs="Calibri"/>
          <w:sz w:val="24"/>
          <w:szCs w:val="24"/>
        </w:rPr>
        <w:t xml:space="preserve">, </w:t>
      </w:r>
      <w:r w:rsidRPr="00775C1D">
        <w:rPr>
          <w:rFonts w:ascii="Calibri" w:hAnsi="Calibri" w:cs="Calibri"/>
          <w:sz w:val="24"/>
          <w:szCs w:val="24"/>
        </w:rPr>
        <w:t>some</w:t>
      </w:r>
      <w:r w:rsidRPr="00F133D8">
        <w:rPr>
          <w:rFonts w:ascii="Calibri" w:hAnsi="Calibri" w:cs="Calibri"/>
          <w:sz w:val="24"/>
          <w:szCs w:val="24"/>
        </w:rPr>
        <w:t xml:space="preserve"> may prove too difficult. This is when your supporter will either step i</w:t>
      </w:r>
      <w:r w:rsidRPr="005D1845">
        <w:rPr>
          <w:rFonts w:ascii="Calibri" w:hAnsi="Calibri" w:cs="Calibri"/>
          <w:sz w:val="24"/>
          <w:szCs w:val="24"/>
        </w:rPr>
        <w:t>n to be your other hand, or you will remove your mitt.</w:t>
      </w:r>
    </w:p>
    <w:p w14:paraId="70C52608" w14:textId="77777777" w:rsidR="00F42711" w:rsidRPr="001268A3" w:rsidRDefault="00F42711" w:rsidP="00F42711">
      <w:pPr>
        <w:jc w:val="both"/>
        <w:rPr>
          <w:rFonts w:ascii="Calibri" w:hAnsi="Calibri" w:cs="Calibri"/>
          <w:sz w:val="20"/>
          <w:szCs w:val="20"/>
        </w:rPr>
      </w:pPr>
    </w:p>
    <w:p w14:paraId="5650F352" w14:textId="77777777" w:rsidR="00F42711" w:rsidRPr="005D1845" w:rsidRDefault="00F42711" w:rsidP="00F42711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5D1845">
        <w:rPr>
          <w:rFonts w:ascii="Calibri" w:hAnsi="Calibri" w:cs="Calibri"/>
          <w:sz w:val="24"/>
          <w:szCs w:val="24"/>
        </w:rPr>
        <w:t>Go through the list below with your supporter and</w:t>
      </w:r>
      <w:r>
        <w:rPr>
          <w:rFonts w:ascii="Calibri" w:hAnsi="Calibri" w:cs="Calibri"/>
          <w:sz w:val="24"/>
          <w:szCs w:val="24"/>
        </w:rPr>
        <w:t xml:space="preserve"> decide </w:t>
      </w:r>
      <w:r w:rsidRPr="005D1845">
        <w:rPr>
          <w:rFonts w:ascii="Calibri" w:hAnsi="Calibri" w:cs="Calibri"/>
          <w:sz w:val="24"/>
          <w:szCs w:val="24"/>
        </w:rPr>
        <w:t>which tasks you will try</w:t>
      </w:r>
      <w:r>
        <w:rPr>
          <w:rFonts w:ascii="Calibri" w:hAnsi="Calibri" w:cs="Calibri"/>
          <w:sz w:val="24"/>
          <w:szCs w:val="24"/>
        </w:rPr>
        <w:t xml:space="preserve"> by yourself with</w:t>
      </w:r>
      <w:r w:rsidRPr="005D1845">
        <w:rPr>
          <w:rFonts w:ascii="Calibri" w:hAnsi="Calibri" w:cs="Calibri"/>
          <w:sz w:val="24"/>
          <w:szCs w:val="24"/>
        </w:rPr>
        <w:t xml:space="preserve"> your mitt on, which</w:t>
      </w:r>
      <w:r>
        <w:rPr>
          <w:rFonts w:ascii="Calibri" w:hAnsi="Calibri" w:cs="Calibri"/>
          <w:sz w:val="24"/>
          <w:szCs w:val="24"/>
        </w:rPr>
        <w:t xml:space="preserve"> tasks</w:t>
      </w:r>
      <w:r w:rsidRPr="005D1845">
        <w:rPr>
          <w:rFonts w:ascii="Calibri" w:hAnsi="Calibri" w:cs="Calibri"/>
          <w:sz w:val="24"/>
          <w:szCs w:val="24"/>
        </w:rPr>
        <w:t xml:space="preserve"> you’ll receive help with and which</w:t>
      </w:r>
      <w:r>
        <w:rPr>
          <w:rFonts w:ascii="Calibri" w:hAnsi="Calibri" w:cs="Calibri"/>
          <w:sz w:val="24"/>
          <w:szCs w:val="24"/>
        </w:rPr>
        <w:t xml:space="preserve"> tasks</w:t>
      </w:r>
      <w:r w:rsidRPr="005D1845">
        <w:rPr>
          <w:rFonts w:ascii="Calibri" w:hAnsi="Calibri" w:cs="Calibri"/>
          <w:sz w:val="24"/>
          <w:szCs w:val="24"/>
        </w:rPr>
        <w:t xml:space="preserve"> you will remove your mitt for. You will discuss this further with your therapist before starting </w:t>
      </w:r>
      <w:r>
        <w:rPr>
          <w:rFonts w:ascii="Calibri" w:hAnsi="Calibri" w:cs="Calibri"/>
          <w:sz w:val="24"/>
          <w:szCs w:val="24"/>
        </w:rPr>
        <w:t>your</w:t>
      </w:r>
      <w:r w:rsidRPr="005D1845">
        <w:rPr>
          <w:rFonts w:ascii="Calibri" w:hAnsi="Calibri" w:cs="Calibri"/>
          <w:sz w:val="24"/>
          <w:szCs w:val="24"/>
        </w:rPr>
        <w:t xml:space="preserve"> program. The list is not exhaustive and can change as you progress. </w:t>
      </w:r>
    </w:p>
    <w:p w14:paraId="7A9378B6" w14:textId="77777777" w:rsidR="00F42711" w:rsidRPr="005D1845" w:rsidRDefault="00F42711" w:rsidP="00F42711">
      <w:pPr>
        <w:rPr>
          <w:rFonts w:ascii="Calibri" w:hAnsi="Calibri" w:cs="Calibri"/>
          <w:b/>
          <w:sz w:val="24"/>
          <w:szCs w:val="24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0"/>
        <w:gridCol w:w="1155"/>
        <w:gridCol w:w="1080"/>
        <w:gridCol w:w="1275"/>
      </w:tblGrid>
      <w:tr w:rsidR="00F42711" w:rsidRPr="005D1845" w14:paraId="2643AAE0" w14:textId="77777777" w:rsidTr="007D2E8F">
        <w:tc>
          <w:tcPr>
            <w:tcW w:w="55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DBDA" w14:textId="77777777" w:rsidR="00F42711" w:rsidRPr="005D1845" w:rsidRDefault="00F42711" w:rsidP="007D2E8F">
            <w:pPr>
              <w:widowControl w:val="0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Routine Daily Activities</w:t>
            </w:r>
          </w:p>
        </w:tc>
        <w:tc>
          <w:tcPr>
            <w:tcW w:w="115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E5E2" w14:textId="77777777" w:rsidR="00F42711" w:rsidRPr="005D1845" w:rsidRDefault="00F42711" w:rsidP="007D2E8F">
            <w:pPr>
              <w:widowControl w:val="0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D1845">
              <w:rPr>
                <w:rFonts w:ascii="Calibri" w:hAnsi="Calibri" w:cs="Calibri"/>
                <w:b/>
                <w:sz w:val="24"/>
                <w:szCs w:val="24"/>
              </w:rPr>
              <w:t>Mitt on - no help</w:t>
            </w:r>
          </w:p>
        </w:tc>
        <w:tc>
          <w:tcPr>
            <w:tcW w:w="10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BE9B" w14:textId="77777777" w:rsidR="00F42711" w:rsidRPr="005D1845" w:rsidRDefault="00F42711" w:rsidP="007D2E8F">
            <w:pPr>
              <w:widowControl w:val="0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D1845">
              <w:rPr>
                <w:rFonts w:ascii="Calibri" w:hAnsi="Calibri" w:cs="Calibri"/>
                <w:b/>
                <w:sz w:val="24"/>
                <w:szCs w:val="24"/>
              </w:rPr>
              <w:t>Mitt on - with help</w:t>
            </w:r>
          </w:p>
        </w:tc>
        <w:tc>
          <w:tcPr>
            <w:tcW w:w="127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204A" w14:textId="77777777" w:rsidR="00F42711" w:rsidRPr="005D1845" w:rsidRDefault="00F42711" w:rsidP="007D2E8F">
            <w:pPr>
              <w:widowControl w:val="0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D1845">
              <w:rPr>
                <w:rFonts w:ascii="Calibri" w:hAnsi="Calibri" w:cs="Calibri"/>
                <w:b/>
                <w:sz w:val="24"/>
                <w:szCs w:val="24"/>
              </w:rPr>
              <w:t>Mitt off</w:t>
            </w:r>
          </w:p>
        </w:tc>
      </w:tr>
      <w:tr w:rsidR="00F42711" w:rsidRPr="005D1845" w14:paraId="35697038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0DBF" w14:textId="77777777" w:rsidR="00F42711" w:rsidRPr="00F133D8" w:rsidRDefault="00F42711" w:rsidP="007D2E8F">
            <w:pPr>
              <w:widowControl w:val="0"/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Handling your clothes during toileting</w:t>
            </w:r>
          </w:p>
          <w:p w14:paraId="2FBF1EF8" w14:textId="77777777" w:rsidR="00F42711" w:rsidRPr="005D1845" w:rsidRDefault="00F42711" w:rsidP="007D2E8F">
            <w:pPr>
              <w:widowControl w:val="0"/>
              <w:spacing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F41F97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Can you use clothes with elastic waist bands?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15175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13EDFA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2079130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9D8083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07635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58029F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4FE6936C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2E1E5" w14:textId="77777777" w:rsidR="00F42711" w:rsidRPr="00F133D8" w:rsidRDefault="00F42711" w:rsidP="007D2E8F">
            <w:pPr>
              <w:widowControl w:val="0"/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Cleaning yourself during toileting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209867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A0E7F4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30095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EF6CB5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408928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2A3957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1846AAEC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287C0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Dressing / undressing </w:t>
            </w:r>
          </w:p>
          <w:p w14:paraId="6B0EB1B4" w14:textId="77777777" w:rsidR="00F42711" w:rsidRPr="005D1845" w:rsidRDefault="00F42711" w:rsidP="007D2E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>Consider which clothes are more manageable to put on / take off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82451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C4483E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2034075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14441E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50871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862BAF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10A78528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7EB1C" w14:textId="77777777" w:rsidR="00F42711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Showering / bathing / washing hair </w:t>
            </w:r>
          </w:p>
          <w:p w14:paraId="32A38709" w14:textId="77777777" w:rsidR="00F42711" w:rsidRPr="00F41F97" w:rsidRDefault="00F42711" w:rsidP="007D2E8F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>You can take your mitt off but still complete these tasks without using your stronger arm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. Consider what would make the task more manageable e.g. sitting on a bath board, using a washcloth.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85542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803365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16740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407C56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79202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EED67F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58F116F1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F9CB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Shaving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180360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9AA54F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59051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C482E5" w14:textId="72E628AD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58526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DE51B3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5A48E516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A105D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Eating with cutlery at breakfast</w:t>
            </w:r>
          </w:p>
          <w:p w14:paraId="0122A072" w14:textId="77777777" w:rsidR="00F42711" w:rsidRPr="00775C1D" w:rsidRDefault="00F42711" w:rsidP="007D2E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Can you use built-up cutlery?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31041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71F508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80211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D1EF8D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9964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DFC9AE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315E2089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64C5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Drinking a cold drink </w:t>
            </w:r>
          </w:p>
          <w:p w14:paraId="66EBA2FE" w14:textId="77777777" w:rsidR="00F42711" w:rsidRPr="005D1845" w:rsidRDefault="00F42711" w:rsidP="007D2E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Ca</w:t>
            </w: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you </w:t>
            </w: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use a </w:t>
            </w:r>
            <w:r w:rsidRPr="00C4459F">
              <w:rPr>
                <w:rFonts w:ascii="Calibri" w:hAnsi="Calibri" w:cs="Calibri"/>
                <w:color w:val="FF0000"/>
                <w:sz w:val="20"/>
                <w:szCs w:val="20"/>
              </w:rPr>
              <w:t>sports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bottle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or </w:t>
            </w: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>mug with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a</w:t>
            </w: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lid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90922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D8EAC6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13506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B39B7A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41910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606060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6A34E93D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30390" w14:textId="77777777" w:rsidR="00F42711" w:rsidRPr="005D1845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Drinking a warm (not </w:t>
            </w:r>
            <w:r w:rsidRPr="005D184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hot) drink in a safe drink holder </w:t>
            </w:r>
          </w:p>
          <w:p w14:paraId="0B7C4BFC" w14:textId="77777777" w:rsidR="00F42711" w:rsidRPr="005D1845" w:rsidRDefault="00F42711" w:rsidP="007D2E8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Ca</w:t>
            </w:r>
            <w:r w:rsidRPr="00AD2E5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you </w:t>
            </w:r>
            <w:r w:rsidRPr="00AD2E5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use a </w:t>
            </w:r>
            <w:r w:rsidRPr="00C4459F">
              <w:rPr>
                <w:rFonts w:ascii="Calibri" w:hAnsi="Calibri" w:cs="Calibri"/>
                <w:color w:val="FF0000"/>
                <w:sz w:val="20"/>
                <w:szCs w:val="20"/>
              </w:rPr>
              <w:t>sports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AD2E5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bottle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or </w:t>
            </w:r>
            <w:r w:rsidRPr="00AD2E5A">
              <w:rPr>
                <w:rFonts w:ascii="Calibri" w:hAnsi="Calibri" w:cs="Calibri"/>
                <w:color w:val="FF0000"/>
                <w:sz w:val="20"/>
                <w:szCs w:val="20"/>
              </w:rPr>
              <w:t>mug with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a</w:t>
            </w:r>
            <w:r w:rsidRPr="00AD2E5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lid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?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85773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7BBD85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35285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225FEA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96842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C65EF0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0AE033E2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B104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Brushing your teeth</w:t>
            </w:r>
          </w:p>
          <w:p w14:paraId="0267907E" w14:textId="77777777" w:rsidR="00F42711" w:rsidRPr="005D1845" w:rsidRDefault="00F42711" w:rsidP="007D2E8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An e</w:t>
            </w: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lectric toothbrush can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make the task more manageable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178478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1EE16D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15726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DBB0084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828388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0FCAB4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27EDDC50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32C6F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Cutting up food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2102708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3C752C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112125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67BA1B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20061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5B5C3A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0818B2B6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A83A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Eating with cutlery at lunch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93493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2797A1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94583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F0DE51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00818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8DB9AA" w14:textId="3E1B5A1B" w:rsidR="00F42711" w:rsidRPr="005D1845" w:rsidRDefault="005245A3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08807F71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9EA6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Eating with cutlery at dinner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198026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AF186D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26464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48EA70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45790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56802F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24C9BE85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C8E6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Eating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food with your fingers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211712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18F7E6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90410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EAEBF4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188366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6AA85C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1F07E0FD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B9C6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Opening a jar or bottle / Unscrew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ing</w:t>
            </w: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 lid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1738288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49C961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11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BF7005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6786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394B3B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503F7CE5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F197D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Opening soft and hard plastic packaging e.g. food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65859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918024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620900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EDB39A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300775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100293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078D92C0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3F93" w14:textId="77777777" w:rsidR="00F42711" w:rsidRPr="00F133D8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>Putting on / taking off shoes</w:t>
            </w:r>
          </w:p>
          <w:p w14:paraId="613EB0D5" w14:textId="77777777" w:rsidR="00F42711" w:rsidRPr="005D1845" w:rsidRDefault="00F42711" w:rsidP="007D2E8F">
            <w:pPr>
              <w:rPr>
                <w:rFonts w:ascii="Calibri" w:hAnsi="Calibri" w:cs="Calibri"/>
                <w:sz w:val="20"/>
                <w:szCs w:val="20"/>
              </w:rPr>
            </w:pP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Do you have slip-on shoes, shoes without laces, or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shoes with v</w:t>
            </w:r>
            <w:r w:rsidRPr="00F41F9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elcro straps? 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97628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12D1B1" w14:textId="5C56DE2D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80689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0345E0" w14:textId="2BA0B9D0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58808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9C5C4C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033D61E5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79A2" w14:textId="77777777" w:rsidR="00F42711" w:rsidRDefault="00F42711" w:rsidP="007D2E8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Putting on / removing coats and jumpers </w:t>
            </w:r>
          </w:p>
          <w:p w14:paraId="009E2A4D" w14:textId="77777777" w:rsidR="00F42711" w:rsidRPr="00F41F97" w:rsidRDefault="00F42711" w:rsidP="007D2E8F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Can you wear looser clothing for ease?</w:t>
            </w:r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156393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C97568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9415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AA01C8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17410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132349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2DBE5009" w14:textId="77777777" w:rsidTr="007D2E8F">
        <w:trPr>
          <w:trHeight w:val="69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12E69" w14:textId="77777777" w:rsidR="00F42711" w:rsidRPr="00F133D8" w:rsidRDefault="00F42711" w:rsidP="007D2E8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133D8">
              <w:rPr>
                <w:rFonts w:ascii="Calibri" w:hAnsi="Calibri" w:cs="Calibri"/>
                <w:b/>
                <w:sz w:val="24"/>
                <w:szCs w:val="24"/>
              </w:rPr>
              <w:t>Additional tasks identified by you and your therapist</w:t>
            </w:r>
          </w:p>
        </w:tc>
      </w:tr>
      <w:tr w:rsidR="00F42711" w:rsidRPr="005D1845" w14:paraId="2C9E9450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243C" w14:textId="004778E7" w:rsidR="00F42711" w:rsidRPr="00F133D8" w:rsidRDefault="00F27D0C" w:rsidP="007D2E8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20279448"/>
              </w:sdtPr>
              <w:sdtEndPr/>
              <w:sdtContent>
                <w:r w:rsidR="00F42711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42711" w:rsidRPr="0073012E">
                  <w:rPr>
                    <w:sz w:val="24"/>
                    <w:szCs w:val="24"/>
                  </w:rPr>
                  <w:instrText xml:space="preserve"> FORMTEXT </w:instrText>
                </w:r>
                <w:r>
                  <w:rPr>
                    <w:sz w:val="24"/>
                    <w:szCs w:val="24"/>
                  </w:rPr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F42711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38882947"/>
              </w:sdtPr>
              <w:sdtContent>
                <w:r w:rsidR="005245A3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5245A3" w:rsidRPr="0073012E">
                  <w:rPr>
                    <w:sz w:val="24"/>
                    <w:szCs w:val="24"/>
                  </w:rPr>
                  <w:instrText xml:space="preserve"> FORMTEXT </w:instrText>
                </w:r>
                <w:r w:rsidR="005245A3" w:rsidRPr="0073012E">
                  <w:rPr>
                    <w:sz w:val="24"/>
                    <w:szCs w:val="24"/>
                  </w:rPr>
                </w:r>
                <w:r w:rsidR="005245A3" w:rsidRPr="0073012E">
                  <w:rPr>
                    <w:sz w:val="24"/>
                    <w:szCs w:val="24"/>
                  </w:rPr>
                  <w:fldChar w:fldCharType="separate"/>
                </w:r>
                <w:r w:rsidR="005245A3">
                  <w:rPr>
                    <w:sz w:val="24"/>
                    <w:szCs w:val="24"/>
                  </w:rPr>
                  <w:t> </w:t>
                </w:r>
                <w:r w:rsidR="005245A3">
                  <w:rPr>
                    <w:sz w:val="24"/>
                    <w:szCs w:val="24"/>
                  </w:rPr>
                  <w:t> </w:t>
                </w:r>
                <w:r w:rsidR="005245A3">
                  <w:rPr>
                    <w:sz w:val="24"/>
                    <w:szCs w:val="24"/>
                  </w:rPr>
                  <w:t> </w:t>
                </w:r>
                <w:r w:rsidR="005245A3">
                  <w:rPr>
                    <w:sz w:val="24"/>
                    <w:szCs w:val="24"/>
                  </w:rPr>
                  <w:t> </w:t>
                </w:r>
                <w:r w:rsidR="005245A3">
                  <w:rPr>
                    <w:sz w:val="24"/>
                    <w:szCs w:val="24"/>
                  </w:rPr>
                  <w:t> </w:t>
                </w:r>
                <w:r w:rsidR="005245A3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156136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A81021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11304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7F7F0E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91948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3A175A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50604B78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C98E1" w14:textId="77777777" w:rsidR="00F42711" w:rsidRPr="00F133D8" w:rsidRDefault="00F27D0C" w:rsidP="007D2E8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816522095"/>
              </w:sdtPr>
              <w:sdtEndPr/>
              <w:sdtContent>
                <w:r w:rsidR="00F42711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42711" w:rsidRPr="0073012E">
                  <w:rPr>
                    <w:sz w:val="24"/>
                    <w:szCs w:val="24"/>
                  </w:rPr>
                  <w:instrText xml:space="preserve"> FORMTEXT </w:instrText>
                </w:r>
                <w:r w:rsidR="00F42711" w:rsidRPr="0073012E">
                  <w:rPr>
                    <w:sz w:val="24"/>
                    <w:szCs w:val="24"/>
                  </w:rPr>
                </w:r>
                <w:r w:rsidR="00F42711" w:rsidRPr="0073012E">
                  <w:rPr>
                    <w:sz w:val="24"/>
                    <w:szCs w:val="24"/>
                  </w:rPr>
                  <w:fldChar w:fldCharType="separate"/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7290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71D096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29970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5BC861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3166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2332CA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35FF71F8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C1D80" w14:textId="77777777" w:rsidR="00F42711" w:rsidRPr="00F133D8" w:rsidRDefault="00F27D0C" w:rsidP="007D2E8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823664665"/>
              </w:sdtPr>
              <w:sdtEndPr/>
              <w:sdtContent>
                <w:r w:rsidR="00F42711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42711" w:rsidRPr="0073012E">
                  <w:rPr>
                    <w:sz w:val="24"/>
                    <w:szCs w:val="24"/>
                  </w:rPr>
                  <w:instrText xml:space="preserve"> FORMTEXT </w:instrText>
                </w:r>
                <w:r w:rsidR="00F42711" w:rsidRPr="0073012E">
                  <w:rPr>
                    <w:sz w:val="24"/>
                    <w:szCs w:val="24"/>
                  </w:rPr>
                </w:r>
                <w:r w:rsidR="00F42711" w:rsidRPr="0073012E">
                  <w:rPr>
                    <w:sz w:val="24"/>
                    <w:szCs w:val="24"/>
                  </w:rPr>
                  <w:fldChar w:fldCharType="separate"/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81761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448859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66192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2F97CD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2005352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DF424D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0A7EDC67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0373" w14:textId="77777777" w:rsidR="00F42711" w:rsidRPr="00F133D8" w:rsidRDefault="00F27D0C" w:rsidP="007D2E8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3436333"/>
              </w:sdtPr>
              <w:sdtEndPr/>
              <w:sdtContent>
                <w:r w:rsidR="00F42711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42711" w:rsidRPr="0073012E">
                  <w:rPr>
                    <w:sz w:val="24"/>
                    <w:szCs w:val="24"/>
                  </w:rPr>
                  <w:instrText xml:space="preserve"> FORMTEXT </w:instrText>
                </w:r>
                <w:r w:rsidR="00F42711" w:rsidRPr="0073012E">
                  <w:rPr>
                    <w:sz w:val="24"/>
                    <w:szCs w:val="24"/>
                  </w:rPr>
                </w:r>
                <w:r w:rsidR="00F42711" w:rsidRPr="0073012E">
                  <w:rPr>
                    <w:sz w:val="24"/>
                    <w:szCs w:val="24"/>
                  </w:rPr>
                  <w:fldChar w:fldCharType="separate"/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170937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C509C7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70263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14D734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46256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90E3C6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7CE1BBCC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1B1B" w14:textId="77777777" w:rsidR="00F42711" w:rsidRPr="00F133D8" w:rsidRDefault="00F27D0C" w:rsidP="007D2E8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127967623"/>
              </w:sdtPr>
              <w:sdtEndPr/>
              <w:sdtContent>
                <w:r w:rsidR="00F42711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42711" w:rsidRPr="0073012E">
                  <w:rPr>
                    <w:sz w:val="24"/>
                    <w:szCs w:val="24"/>
                  </w:rPr>
                  <w:instrText xml:space="preserve"> FORMTEXT </w:instrText>
                </w:r>
                <w:r w:rsidR="00F42711" w:rsidRPr="0073012E">
                  <w:rPr>
                    <w:sz w:val="24"/>
                    <w:szCs w:val="24"/>
                  </w:rPr>
                </w:r>
                <w:r w:rsidR="00F42711" w:rsidRPr="0073012E">
                  <w:rPr>
                    <w:sz w:val="24"/>
                    <w:szCs w:val="24"/>
                  </w:rPr>
                  <w:fldChar w:fldCharType="separate"/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37670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4EC3C9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475812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B9BBDA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6131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687F21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678C7E13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84C1" w14:textId="77777777" w:rsidR="00F42711" w:rsidRPr="00F133D8" w:rsidRDefault="00F27D0C" w:rsidP="007D2E8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49316533"/>
              </w:sdtPr>
              <w:sdtEndPr/>
              <w:sdtContent>
                <w:r w:rsidR="00F42711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42711" w:rsidRPr="0073012E">
                  <w:rPr>
                    <w:sz w:val="24"/>
                    <w:szCs w:val="24"/>
                  </w:rPr>
                  <w:instrText xml:space="preserve"> FORMTEXT </w:instrText>
                </w:r>
                <w:r w:rsidR="00F42711" w:rsidRPr="0073012E">
                  <w:rPr>
                    <w:sz w:val="24"/>
                    <w:szCs w:val="24"/>
                  </w:rPr>
                </w:r>
                <w:r w:rsidR="00F42711" w:rsidRPr="0073012E">
                  <w:rPr>
                    <w:sz w:val="24"/>
                    <w:szCs w:val="24"/>
                  </w:rPr>
                  <w:fldChar w:fldCharType="separate"/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45421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67E5DD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209222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EA0B9A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7273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CBF540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075720B3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996A" w14:textId="77777777" w:rsidR="00F42711" w:rsidRPr="00F133D8" w:rsidRDefault="00F27D0C" w:rsidP="007D2E8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96566411"/>
              </w:sdtPr>
              <w:sdtEndPr/>
              <w:sdtContent>
                <w:r w:rsidR="00F42711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42711" w:rsidRPr="0073012E">
                  <w:rPr>
                    <w:sz w:val="24"/>
                    <w:szCs w:val="24"/>
                  </w:rPr>
                  <w:instrText xml:space="preserve"> FORMTEXT </w:instrText>
                </w:r>
                <w:r w:rsidR="00F42711" w:rsidRPr="0073012E">
                  <w:rPr>
                    <w:sz w:val="24"/>
                    <w:szCs w:val="24"/>
                  </w:rPr>
                </w:r>
                <w:r w:rsidR="00F42711" w:rsidRPr="0073012E">
                  <w:rPr>
                    <w:sz w:val="24"/>
                    <w:szCs w:val="24"/>
                  </w:rPr>
                  <w:fldChar w:fldCharType="separate"/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160584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832A4F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74700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FAF862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158873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179FB8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782558BA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381D" w14:textId="77777777" w:rsidR="00F42711" w:rsidRPr="00F133D8" w:rsidRDefault="00F27D0C" w:rsidP="007D2E8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79092554"/>
              </w:sdtPr>
              <w:sdtEndPr/>
              <w:sdtContent>
                <w:r w:rsidR="00F42711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42711" w:rsidRPr="0073012E">
                  <w:rPr>
                    <w:sz w:val="24"/>
                    <w:szCs w:val="24"/>
                  </w:rPr>
                  <w:instrText xml:space="preserve"> FORMTEXT </w:instrText>
                </w:r>
                <w:r w:rsidR="00F42711" w:rsidRPr="0073012E">
                  <w:rPr>
                    <w:sz w:val="24"/>
                    <w:szCs w:val="24"/>
                  </w:rPr>
                </w:r>
                <w:r w:rsidR="00F42711" w:rsidRPr="0073012E">
                  <w:rPr>
                    <w:sz w:val="24"/>
                    <w:szCs w:val="24"/>
                  </w:rPr>
                  <w:fldChar w:fldCharType="separate"/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213177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0B7625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74394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C03978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95038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6963C5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42711" w:rsidRPr="005D1845" w14:paraId="6DBFBD96" w14:textId="77777777" w:rsidTr="007D2E8F"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9C172" w14:textId="77777777" w:rsidR="00F42711" w:rsidRPr="00F133D8" w:rsidRDefault="00F27D0C" w:rsidP="007D2E8F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21739743"/>
              </w:sdtPr>
              <w:sdtEndPr/>
              <w:sdtContent>
                <w:r w:rsidR="00F42711" w:rsidRPr="0073012E">
                  <w:rPr>
                    <w:sz w:val="24"/>
                    <w:szCs w:val="24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F42711" w:rsidRPr="0073012E">
                  <w:rPr>
                    <w:sz w:val="24"/>
                    <w:szCs w:val="24"/>
                  </w:rPr>
                  <w:instrText xml:space="preserve"> FORMTEXT </w:instrText>
                </w:r>
                <w:r w:rsidR="00F42711" w:rsidRPr="0073012E">
                  <w:rPr>
                    <w:sz w:val="24"/>
                    <w:szCs w:val="24"/>
                  </w:rPr>
                </w:r>
                <w:r w:rsidR="00F42711" w:rsidRPr="0073012E">
                  <w:rPr>
                    <w:sz w:val="24"/>
                    <w:szCs w:val="24"/>
                  </w:rPr>
                  <w:fldChar w:fldCharType="separate"/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>
                  <w:rPr>
                    <w:sz w:val="24"/>
                    <w:szCs w:val="24"/>
                  </w:rPr>
                  <w:t> </w:t>
                </w:r>
                <w:r w:rsidR="00F42711" w:rsidRPr="0073012E">
                  <w:rPr>
                    <w:sz w:val="24"/>
                    <w:szCs w:val="24"/>
                  </w:rPr>
                  <w:fldChar w:fldCharType="end"/>
                </w:r>
              </w:sdtContent>
            </w:sdt>
          </w:p>
        </w:tc>
        <w:sdt>
          <w:sdtPr>
            <w:rPr>
              <w:rFonts w:ascii="Calibri" w:hAnsi="Calibri" w:cs="Calibri"/>
              <w:b/>
              <w:sz w:val="24"/>
              <w:szCs w:val="24"/>
            </w:rPr>
            <w:id w:val="-18690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0EFF38" w14:textId="77777777" w:rsidR="00F42711" w:rsidRPr="00F133D8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45687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61C1C9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4"/>
              <w:szCs w:val="24"/>
            </w:rPr>
            <w:id w:val="-126276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542FEF" w14:textId="77777777" w:rsidR="00F42711" w:rsidRPr="005D1845" w:rsidRDefault="00F42711" w:rsidP="007D2E8F">
                <w:pPr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FD9148E" w14:textId="77777777" w:rsidR="00F42711" w:rsidRPr="00F133D8" w:rsidRDefault="00F42711" w:rsidP="00F42711">
      <w:pPr>
        <w:rPr>
          <w:rFonts w:ascii="Calibri" w:hAnsi="Calibri" w:cs="Calibri"/>
          <w:b/>
          <w:sz w:val="24"/>
          <w:szCs w:val="24"/>
        </w:rPr>
      </w:pPr>
    </w:p>
    <w:p w14:paraId="1C75EFE9" w14:textId="71D4C3E3" w:rsidR="00F42711" w:rsidRPr="000866F0" w:rsidRDefault="00F42711" w:rsidP="005245A3">
      <w:pPr>
        <w:tabs>
          <w:tab w:val="left" w:pos="1530"/>
        </w:tabs>
      </w:pPr>
      <w:r w:rsidRPr="000866F0">
        <w:rPr>
          <w:b/>
          <w:bCs/>
        </w:rPr>
        <w:t xml:space="preserve">Therapist name and profession: </w:t>
      </w:r>
      <w:sdt>
        <w:sdtPr>
          <w:rPr>
            <w:rFonts w:ascii="Calibri" w:hAnsi="Calibri" w:cs="Calibri"/>
            <w:sz w:val="24"/>
            <w:szCs w:val="24"/>
          </w:rPr>
          <w:id w:val="-1182814194"/>
        </w:sdtPr>
        <w:sdtEndPr/>
        <w:sdtContent>
          <w:r w:rsidRPr="0073012E">
            <w:rPr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73012E">
            <w:rPr>
              <w:sz w:val="24"/>
              <w:szCs w:val="24"/>
            </w:rPr>
            <w:instrText xml:space="preserve"> FORMTEXT </w:instrText>
          </w:r>
          <w:r w:rsidRPr="0073012E">
            <w:rPr>
              <w:sz w:val="24"/>
              <w:szCs w:val="24"/>
            </w:rPr>
          </w:r>
          <w:r w:rsidRPr="0073012E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 </w:t>
          </w:r>
          <w:r>
            <w:rPr>
              <w:sz w:val="24"/>
              <w:szCs w:val="24"/>
            </w:rPr>
            <w:t> </w:t>
          </w:r>
          <w:r>
            <w:rPr>
              <w:sz w:val="24"/>
              <w:szCs w:val="24"/>
            </w:rPr>
            <w:t> </w:t>
          </w:r>
          <w:r>
            <w:rPr>
              <w:sz w:val="24"/>
              <w:szCs w:val="24"/>
            </w:rPr>
            <w:t> </w:t>
          </w:r>
          <w:r>
            <w:rPr>
              <w:sz w:val="24"/>
              <w:szCs w:val="24"/>
            </w:rPr>
            <w:t> </w:t>
          </w:r>
          <w:r w:rsidRPr="0073012E">
            <w:rPr>
              <w:sz w:val="24"/>
              <w:szCs w:val="24"/>
            </w:rPr>
            <w:fldChar w:fldCharType="end"/>
          </w:r>
        </w:sdtContent>
      </w:sdt>
    </w:p>
    <w:p w14:paraId="738170F8" w14:textId="77777777" w:rsidR="00F42711" w:rsidRPr="000866F0" w:rsidRDefault="00F42711" w:rsidP="00F42711">
      <w:pPr>
        <w:rPr>
          <w:b/>
          <w:bCs/>
        </w:rPr>
      </w:pPr>
    </w:p>
    <w:p w14:paraId="47D7C431" w14:textId="22A0E39E" w:rsidR="00F42711" w:rsidRPr="000866F0" w:rsidRDefault="00F42711" w:rsidP="00F42711">
      <w:r w:rsidRPr="000866F0">
        <w:rPr>
          <w:b/>
          <w:bCs/>
        </w:rPr>
        <w:t xml:space="preserve">Signature: </w:t>
      </w:r>
      <w:sdt>
        <w:sdtPr>
          <w:rPr>
            <w:rFonts w:ascii="Calibri" w:hAnsi="Calibri" w:cs="Calibri"/>
            <w:sz w:val="24"/>
            <w:szCs w:val="24"/>
          </w:rPr>
          <w:id w:val="-149134707"/>
        </w:sdtPr>
        <w:sdtEndPr/>
        <w:sdtContent>
          <w:sdt>
            <w:sdtPr>
              <w:rPr>
                <w:rFonts w:ascii="Calibri" w:hAnsi="Calibri" w:cs="Calibri"/>
                <w:sz w:val="24"/>
                <w:szCs w:val="24"/>
              </w:rPr>
              <w:id w:val="-25721916"/>
            </w:sdtPr>
            <w:sdtEndPr/>
            <w:sdtContent>
              <w:r w:rsidRPr="00F42711">
                <w:rPr>
                  <w:rFonts w:ascii="Agency FB" w:hAnsi="Agency FB"/>
                  <w:sz w:val="24"/>
                  <w:szCs w:val="24"/>
                </w:rPr>
                <w:fldChar w:fldCharType="begin">
                  <w:ffData>
                    <w:name w:val="Text1"/>
                    <w:enabled/>
                    <w:calcOnExit w:val="0"/>
                    <w:textInput/>
                  </w:ffData>
                </w:fldChar>
              </w:r>
              <w:r w:rsidRPr="00F42711">
                <w:rPr>
                  <w:rFonts w:ascii="Agency FB" w:hAnsi="Agency FB"/>
                  <w:sz w:val="24"/>
                  <w:szCs w:val="24"/>
                </w:rPr>
                <w:instrText xml:space="preserve"> FORMTEXT </w:instrText>
              </w:r>
              <w:r w:rsidRPr="00F42711">
                <w:rPr>
                  <w:rFonts w:ascii="Agency FB" w:hAnsi="Agency FB"/>
                  <w:sz w:val="24"/>
                  <w:szCs w:val="24"/>
                </w:rPr>
              </w:r>
              <w:r w:rsidRPr="00F42711">
                <w:rPr>
                  <w:rFonts w:ascii="Agency FB" w:hAnsi="Agency FB"/>
                  <w:sz w:val="24"/>
                  <w:szCs w:val="24"/>
                </w:rPr>
                <w:fldChar w:fldCharType="separate"/>
              </w:r>
              <w:r w:rsidRPr="00F42711">
                <w:rPr>
                  <w:rFonts w:ascii="Agency FB" w:hAnsi="Agency FB"/>
                  <w:sz w:val="24"/>
                  <w:szCs w:val="24"/>
                </w:rPr>
                <w:t> </w:t>
              </w:r>
              <w:r w:rsidRPr="00F42711">
                <w:rPr>
                  <w:rFonts w:ascii="Agency FB" w:hAnsi="Agency FB"/>
                  <w:sz w:val="24"/>
                  <w:szCs w:val="24"/>
                </w:rPr>
                <w:t> </w:t>
              </w:r>
              <w:r w:rsidRPr="00F42711">
                <w:rPr>
                  <w:rFonts w:ascii="Agency FB" w:hAnsi="Agency FB"/>
                  <w:sz w:val="24"/>
                  <w:szCs w:val="24"/>
                </w:rPr>
                <w:t> </w:t>
              </w:r>
              <w:r w:rsidRPr="00F42711">
                <w:rPr>
                  <w:rFonts w:ascii="Agency FB" w:hAnsi="Agency FB"/>
                  <w:sz w:val="24"/>
                  <w:szCs w:val="24"/>
                </w:rPr>
                <w:t> </w:t>
              </w:r>
              <w:r w:rsidRPr="00F42711">
                <w:rPr>
                  <w:rFonts w:ascii="Agency FB" w:hAnsi="Agency FB"/>
                  <w:sz w:val="24"/>
                  <w:szCs w:val="24"/>
                </w:rPr>
                <w:t> </w:t>
              </w:r>
              <w:r w:rsidRPr="00F42711">
                <w:rPr>
                  <w:rFonts w:ascii="Agency FB" w:hAnsi="Agency FB"/>
                  <w:sz w:val="24"/>
                  <w:szCs w:val="24"/>
                </w:rPr>
                <w:fldChar w:fldCharType="end"/>
              </w:r>
            </w:sdtContent>
          </w:sdt>
        </w:sdtContent>
      </w:sdt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0866F0">
        <w:t xml:space="preserve"> </w:t>
      </w:r>
      <w:r>
        <w:tab/>
      </w:r>
      <w:r>
        <w:tab/>
      </w:r>
      <w:r>
        <w:tab/>
      </w:r>
      <w:r w:rsidRPr="000866F0">
        <w:t xml:space="preserve"> </w:t>
      </w:r>
      <w:r w:rsidRPr="000866F0">
        <w:rPr>
          <w:b/>
          <w:bCs/>
        </w:rPr>
        <w:t xml:space="preserve">Date: </w:t>
      </w:r>
      <w:sdt>
        <w:sdtPr>
          <w:rPr>
            <w:rFonts w:ascii="Calibri" w:hAnsi="Calibri" w:cs="Calibri"/>
            <w:sz w:val="24"/>
            <w:szCs w:val="24"/>
          </w:rPr>
          <w:id w:val="1995837995"/>
        </w:sdtPr>
        <w:sdtEndPr/>
        <w:sdtContent>
          <w:r w:rsidRPr="0073012E">
            <w:rPr>
              <w:sz w:val="24"/>
              <w:szCs w:val="24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73012E">
            <w:rPr>
              <w:sz w:val="24"/>
              <w:szCs w:val="24"/>
            </w:rPr>
            <w:instrText xml:space="preserve"> FORMTEXT </w:instrText>
          </w:r>
          <w:r w:rsidRPr="0073012E">
            <w:rPr>
              <w:sz w:val="24"/>
              <w:szCs w:val="24"/>
            </w:rPr>
          </w:r>
          <w:r w:rsidRPr="0073012E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 </w:t>
          </w:r>
          <w:r>
            <w:rPr>
              <w:sz w:val="24"/>
              <w:szCs w:val="24"/>
            </w:rPr>
            <w:t> </w:t>
          </w:r>
          <w:r>
            <w:rPr>
              <w:sz w:val="24"/>
              <w:szCs w:val="24"/>
            </w:rPr>
            <w:t> </w:t>
          </w:r>
          <w:r>
            <w:rPr>
              <w:sz w:val="24"/>
              <w:szCs w:val="24"/>
            </w:rPr>
            <w:t> </w:t>
          </w:r>
          <w:r>
            <w:rPr>
              <w:sz w:val="24"/>
              <w:szCs w:val="24"/>
            </w:rPr>
            <w:t> </w:t>
          </w:r>
          <w:r w:rsidRPr="0073012E">
            <w:rPr>
              <w:sz w:val="24"/>
              <w:szCs w:val="24"/>
            </w:rPr>
            <w:fldChar w:fldCharType="end"/>
          </w:r>
        </w:sdtContent>
      </w:sdt>
    </w:p>
    <w:p w14:paraId="7F720BB1" w14:textId="77777777" w:rsidR="0051479D" w:rsidRDefault="0051479D"/>
    <w:sectPr w:rsidR="0051479D" w:rsidSect="001268A3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50678" w14:textId="77777777" w:rsidR="00F27D0C" w:rsidRDefault="00F27D0C">
      <w:pPr>
        <w:spacing w:line="240" w:lineRule="auto"/>
      </w:pPr>
      <w:r>
        <w:separator/>
      </w:r>
    </w:p>
  </w:endnote>
  <w:endnote w:type="continuationSeparator" w:id="0">
    <w:p w14:paraId="155A704E" w14:textId="77777777" w:rsidR="00F27D0C" w:rsidRDefault="00F27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1696A" w14:textId="6947F156" w:rsidR="005245A3" w:rsidRPr="005245A3" w:rsidRDefault="005245A3" w:rsidP="005245A3">
    <w:pPr>
      <w:pStyle w:val="Footer"/>
      <w:rPr>
        <w:color w:val="808080" w:themeColor="background1" w:themeShade="80"/>
      </w:rPr>
    </w:pPr>
    <w:r w:rsidRPr="005245A3">
      <w:rPr>
        <w:color w:val="808080" w:themeColor="background1" w:themeShade="80"/>
      </w:rPr>
      <w:t>Mitt on/off activities list. Version 1.0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 xml:space="preserve">Page </w:t>
    </w:r>
    <w:r>
      <w:rPr>
        <w:color w:val="808080" w:themeColor="background1" w:themeShade="80"/>
      </w:rPr>
      <w:t>2</w:t>
    </w:r>
  </w:p>
  <w:p w14:paraId="0755EE77" w14:textId="77777777" w:rsidR="005245A3" w:rsidRPr="005102C9" w:rsidRDefault="005245A3" w:rsidP="005245A3">
    <w:pPr>
      <w:pStyle w:val="Footer"/>
      <w:rPr>
        <w:rFonts w:ascii="Calibri" w:hAnsi="Calibri" w:cs="Calibri"/>
        <w:color w:val="808080" w:themeColor="background1" w:themeShade="80"/>
        <w:sz w:val="20"/>
        <w:shd w:val="clear" w:color="auto" w:fill="FFFFFF"/>
      </w:rPr>
    </w:pPr>
    <w:r w:rsidRPr="005102C9">
      <w:rPr>
        <w:rFonts w:ascii="Calibri" w:hAnsi="Calibri" w:cs="Calibri"/>
        <w:color w:val="808080" w:themeColor="background1" w:themeShade="80"/>
        <w:sz w:val="20"/>
        <w:shd w:val="clear" w:color="auto" w:fill="FFFFFF"/>
      </w:rPr>
      <w:t xml:space="preserve">Prepared by J. Boydell, A. </w:t>
    </w:r>
    <w:proofErr w:type="spellStart"/>
    <w:r w:rsidRPr="005102C9">
      <w:rPr>
        <w:rFonts w:ascii="Calibri" w:hAnsi="Calibri" w:cs="Calibri"/>
        <w:color w:val="808080" w:themeColor="background1" w:themeShade="80"/>
        <w:sz w:val="20"/>
        <w:shd w:val="clear" w:color="auto" w:fill="FFFFFF"/>
      </w:rPr>
      <w:t>Meharg</w:t>
    </w:r>
    <w:proofErr w:type="spellEnd"/>
    <w:r w:rsidRPr="005102C9">
      <w:rPr>
        <w:rFonts w:ascii="Calibri" w:hAnsi="Calibri" w:cs="Calibri"/>
        <w:color w:val="808080" w:themeColor="background1" w:themeShade="80"/>
        <w:sz w:val="20"/>
        <w:shd w:val="clear" w:color="auto" w:fill="FFFFFF"/>
      </w:rPr>
      <w:t xml:space="preserve">, A. Kilkenny, L. Christie (2020). </w:t>
    </w:r>
  </w:p>
  <w:p w14:paraId="2ED997CD" w14:textId="08025BC5" w:rsidR="005245A3" w:rsidRPr="005245A3" w:rsidRDefault="005245A3">
    <w:pPr>
      <w:pStyle w:val="Footer"/>
      <w:rPr>
        <w:rFonts w:asciiTheme="majorHAnsi" w:hAnsiTheme="majorHAnsi" w:cstheme="majorHAnsi"/>
        <w:color w:val="808080" w:themeColor="background1" w:themeShade="80"/>
      </w:rPr>
    </w:pPr>
    <w:r w:rsidRPr="005102C9">
      <w:rPr>
        <w:rFonts w:ascii="Calibri" w:hAnsi="Calibri" w:cs="Calibri"/>
        <w:color w:val="808080" w:themeColor="background1" w:themeShade="80"/>
        <w:sz w:val="20"/>
        <w:shd w:val="clear" w:color="auto" w:fill="FFFFFF"/>
      </w:rPr>
      <w:t>Pages may be copied if authorship is acknowledged</w:t>
    </w:r>
    <w:r w:rsidRPr="005102C9">
      <w:rPr>
        <w:rFonts w:ascii="Calibri" w:hAnsi="Calibri" w:cs="Calibri"/>
        <w:b/>
        <w:bCs/>
        <w:color w:val="808080" w:themeColor="background1" w:themeShade="80"/>
        <w:sz w:val="20"/>
        <w:shd w:val="clear" w:color="auto" w:fill="FFFFFF"/>
      </w:rPr>
      <w:t xml:space="preserve">.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E2195" w14:textId="282BD2ED" w:rsidR="005245A3" w:rsidRPr="005245A3" w:rsidRDefault="005245A3">
    <w:pPr>
      <w:pStyle w:val="Footer"/>
      <w:rPr>
        <w:color w:val="808080" w:themeColor="background1" w:themeShade="80"/>
      </w:rPr>
    </w:pPr>
    <w:r w:rsidRPr="005245A3">
      <w:rPr>
        <w:color w:val="808080" w:themeColor="background1" w:themeShade="80"/>
      </w:rPr>
      <w:t>Mitt on/off activities list. Version 1.0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Page 1</w:t>
    </w:r>
  </w:p>
  <w:p w14:paraId="54C4BD3A" w14:textId="77777777" w:rsidR="005245A3" w:rsidRPr="005102C9" w:rsidRDefault="005245A3" w:rsidP="005245A3">
    <w:pPr>
      <w:pStyle w:val="Footer"/>
      <w:rPr>
        <w:rFonts w:ascii="Calibri" w:hAnsi="Calibri" w:cs="Calibri"/>
        <w:color w:val="808080" w:themeColor="background1" w:themeShade="80"/>
        <w:sz w:val="20"/>
        <w:shd w:val="clear" w:color="auto" w:fill="FFFFFF"/>
      </w:rPr>
    </w:pPr>
    <w:bookmarkStart w:id="0" w:name="_Hlk61789014"/>
    <w:bookmarkStart w:id="1" w:name="_Hlk61789369"/>
    <w:bookmarkStart w:id="2" w:name="_Hlk61789370"/>
    <w:r w:rsidRPr="005102C9">
      <w:rPr>
        <w:rFonts w:ascii="Calibri" w:hAnsi="Calibri" w:cs="Calibri"/>
        <w:color w:val="808080" w:themeColor="background1" w:themeShade="80"/>
        <w:sz w:val="20"/>
        <w:shd w:val="clear" w:color="auto" w:fill="FFFFFF"/>
      </w:rPr>
      <w:t>Prepared by</w:t>
    </w:r>
    <w:bookmarkStart w:id="3" w:name="_Hlk61788918"/>
    <w:r w:rsidRPr="005102C9">
      <w:rPr>
        <w:rFonts w:ascii="Calibri" w:hAnsi="Calibri" w:cs="Calibri"/>
        <w:color w:val="808080" w:themeColor="background1" w:themeShade="80"/>
        <w:sz w:val="20"/>
        <w:shd w:val="clear" w:color="auto" w:fill="FFFFFF"/>
      </w:rPr>
      <w:t xml:space="preserve"> J. Boydell, A. </w:t>
    </w:r>
    <w:proofErr w:type="spellStart"/>
    <w:r w:rsidRPr="005102C9">
      <w:rPr>
        <w:rFonts w:ascii="Calibri" w:hAnsi="Calibri" w:cs="Calibri"/>
        <w:color w:val="808080" w:themeColor="background1" w:themeShade="80"/>
        <w:sz w:val="20"/>
        <w:shd w:val="clear" w:color="auto" w:fill="FFFFFF"/>
      </w:rPr>
      <w:t>Meharg</w:t>
    </w:r>
    <w:proofErr w:type="spellEnd"/>
    <w:r w:rsidRPr="005102C9">
      <w:rPr>
        <w:rFonts w:ascii="Calibri" w:hAnsi="Calibri" w:cs="Calibri"/>
        <w:color w:val="808080" w:themeColor="background1" w:themeShade="80"/>
        <w:sz w:val="20"/>
        <w:shd w:val="clear" w:color="auto" w:fill="FFFFFF"/>
      </w:rPr>
      <w:t xml:space="preserve">, A. Kilkenny, L. Christie (2020). </w:t>
    </w:r>
    <w:bookmarkEnd w:id="3"/>
  </w:p>
  <w:p w14:paraId="125EAAA2" w14:textId="754F6583" w:rsidR="005245A3" w:rsidRPr="005245A3" w:rsidRDefault="005245A3">
    <w:pPr>
      <w:pStyle w:val="Footer"/>
      <w:rPr>
        <w:rFonts w:asciiTheme="majorHAnsi" w:hAnsiTheme="majorHAnsi" w:cstheme="majorHAnsi"/>
        <w:color w:val="808080" w:themeColor="background1" w:themeShade="80"/>
      </w:rPr>
    </w:pPr>
    <w:r w:rsidRPr="005102C9">
      <w:rPr>
        <w:rFonts w:ascii="Calibri" w:hAnsi="Calibri" w:cs="Calibri"/>
        <w:color w:val="808080" w:themeColor="background1" w:themeShade="80"/>
        <w:sz w:val="20"/>
        <w:shd w:val="clear" w:color="auto" w:fill="FFFFFF"/>
      </w:rPr>
      <w:t>Pages may be copied if authorship is acknowledged</w:t>
    </w:r>
    <w:r w:rsidRPr="005102C9">
      <w:rPr>
        <w:rFonts w:ascii="Calibri" w:hAnsi="Calibri" w:cs="Calibri"/>
        <w:b/>
        <w:bCs/>
        <w:color w:val="808080" w:themeColor="background1" w:themeShade="80"/>
        <w:sz w:val="20"/>
        <w:shd w:val="clear" w:color="auto" w:fill="FFFFFF"/>
      </w:rPr>
      <w:t xml:space="preserve">.        </w:t>
    </w:r>
    <w:bookmarkEnd w:id="0"/>
    <w:bookmarkEnd w:id="1"/>
    <w:bookmarkEnd w:id="2"/>
  </w:p>
  <w:p w14:paraId="774517C7" w14:textId="77777777" w:rsidR="005245A3" w:rsidRDefault="00524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5747D" w14:textId="77777777" w:rsidR="00F27D0C" w:rsidRDefault="00F27D0C">
      <w:pPr>
        <w:spacing w:line="240" w:lineRule="auto"/>
      </w:pPr>
      <w:r>
        <w:separator/>
      </w:r>
    </w:p>
  </w:footnote>
  <w:footnote w:type="continuationSeparator" w:id="0">
    <w:p w14:paraId="7A44CAB5" w14:textId="77777777" w:rsidR="00F27D0C" w:rsidRDefault="00F27D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24553" w14:textId="77777777" w:rsidR="001268A3" w:rsidRDefault="00F42711" w:rsidP="001268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566731" wp14:editId="76C1CFBD">
              <wp:simplePos x="0" y="0"/>
              <wp:positionH relativeFrom="column">
                <wp:posOffset>4286250</wp:posOffset>
              </wp:positionH>
              <wp:positionV relativeFrom="paragraph">
                <wp:posOffset>218440</wp:posOffset>
              </wp:positionV>
              <wp:extent cx="199072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90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24B4CB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7.5pt,17.2pt" to="494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B7921" wp14:editId="5E729704">
              <wp:simplePos x="0" y="0"/>
              <wp:positionH relativeFrom="column">
                <wp:posOffset>3990975</wp:posOffset>
              </wp:positionH>
              <wp:positionV relativeFrom="paragraph">
                <wp:posOffset>-19685</wp:posOffset>
              </wp:positionV>
              <wp:extent cx="2295525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955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A67CA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-1.55pt" to="49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85ED9" wp14:editId="5AFBA856">
              <wp:simplePos x="0" y="0"/>
              <wp:positionH relativeFrom="column">
                <wp:posOffset>3495675</wp:posOffset>
              </wp:positionH>
              <wp:positionV relativeFrom="paragraph">
                <wp:posOffset>628015</wp:posOffset>
              </wp:positionV>
              <wp:extent cx="279082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08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862730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49.45pt" to="49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375CEAD" wp14:editId="598677BF">
              <wp:simplePos x="0" y="0"/>
              <wp:positionH relativeFrom="column">
                <wp:posOffset>3752850</wp:posOffset>
              </wp:positionH>
              <wp:positionV relativeFrom="paragraph">
                <wp:posOffset>427990</wp:posOffset>
              </wp:positionV>
              <wp:extent cx="25336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3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CC1E7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33.7pt" to="49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CBD5F" wp14:editId="7BE996F6">
              <wp:simplePos x="0" y="0"/>
              <wp:positionH relativeFrom="column">
                <wp:posOffset>3067050</wp:posOffset>
              </wp:positionH>
              <wp:positionV relativeFrom="paragraph">
                <wp:posOffset>-257810</wp:posOffset>
              </wp:positionV>
              <wp:extent cx="3333750" cy="95250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0908CC" w14:textId="77777777" w:rsidR="001268A3" w:rsidRPr="005B4D8D" w:rsidRDefault="00F42711" w:rsidP="001268A3">
                          <w:pPr>
                            <w:spacing w:line="312" w:lineRule="auto"/>
                            <w:rPr>
                              <w:rFonts w:ascii="Calibri" w:hAnsi="Calibri" w:cs="Calibri"/>
                            </w:rPr>
                          </w:pPr>
                          <w:r w:rsidRPr="005B4D8D">
                            <w:rPr>
                              <w:rFonts w:ascii="Calibri" w:hAnsi="Calibri" w:cs="Calibri"/>
                            </w:rPr>
                            <w:t xml:space="preserve">Patient name: </w:t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</w:p>
                        <w:p w14:paraId="0FA37346" w14:textId="77777777" w:rsidR="001268A3" w:rsidRDefault="00F42711" w:rsidP="001268A3">
                          <w:pPr>
                            <w:spacing w:line="312" w:lineRule="auto"/>
                            <w:rPr>
                              <w:rFonts w:ascii="Calibri" w:hAnsi="Calibri" w:cs="Calibri"/>
                            </w:rPr>
                          </w:pPr>
                          <w:r w:rsidRPr="005B4D8D">
                            <w:rPr>
                              <w:rFonts w:ascii="Calibri" w:hAnsi="Calibri" w:cs="Calibri"/>
                            </w:rPr>
                            <w:t xml:space="preserve">Identifying number: </w:t>
                          </w:r>
                        </w:p>
                        <w:p w14:paraId="0C89ECE5" w14:textId="77777777" w:rsidR="001268A3" w:rsidRDefault="00F42711" w:rsidP="001268A3">
                          <w:pPr>
                            <w:spacing w:line="312" w:lineRule="auto"/>
                            <w:rPr>
                              <w:rFonts w:ascii="Calibri" w:hAnsi="Calibri" w:cs="Calibri"/>
                            </w:rPr>
                          </w:pPr>
                          <w:r w:rsidRPr="005B4D8D">
                            <w:rPr>
                              <w:rFonts w:ascii="Calibri" w:hAnsi="Calibri" w:cs="Calibri"/>
                            </w:rPr>
                            <w:t xml:space="preserve">Therapist: </w:t>
                          </w:r>
                        </w:p>
                        <w:p w14:paraId="2251C3F7" w14:textId="77777777" w:rsidR="001268A3" w:rsidRPr="005B4D8D" w:rsidRDefault="00F42711" w:rsidP="001268A3">
                          <w:pPr>
                            <w:spacing w:line="312" w:lineRule="auto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Date: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CBD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1.5pt;margin-top:-20.3pt;width:262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" strokecolor="black [3213]">
              <v:textbox>
                <w:txbxContent>
                  <w:p w14:paraId="620908CC" w14:textId="77777777" w:rsidR="001268A3" w:rsidRPr="005B4D8D" w:rsidRDefault="00F42711" w:rsidP="001268A3">
                    <w:pPr>
                      <w:spacing w:line="312" w:lineRule="auto"/>
                      <w:rPr>
                        <w:rFonts w:ascii="Calibri" w:hAnsi="Calibri" w:cs="Calibri"/>
                      </w:rPr>
                    </w:pPr>
                    <w:r w:rsidRPr="005B4D8D">
                      <w:rPr>
                        <w:rFonts w:ascii="Calibri" w:hAnsi="Calibri" w:cs="Calibri"/>
                      </w:rPr>
                      <w:t xml:space="preserve">Patient name: </w:t>
                    </w:r>
                    <w:r>
                      <w:rPr>
                        <w:rFonts w:ascii="Calibri" w:hAnsi="Calibri" w:cs="Calibri"/>
                      </w:rPr>
                      <w:t xml:space="preserve"> </w:t>
                    </w:r>
                  </w:p>
                  <w:p w14:paraId="0FA37346" w14:textId="77777777" w:rsidR="001268A3" w:rsidRDefault="00F42711" w:rsidP="001268A3">
                    <w:pPr>
                      <w:spacing w:line="312" w:lineRule="auto"/>
                      <w:rPr>
                        <w:rFonts w:ascii="Calibri" w:hAnsi="Calibri" w:cs="Calibri"/>
                      </w:rPr>
                    </w:pPr>
                    <w:r w:rsidRPr="005B4D8D">
                      <w:rPr>
                        <w:rFonts w:ascii="Calibri" w:hAnsi="Calibri" w:cs="Calibri"/>
                      </w:rPr>
                      <w:t xml:space="preserve">Identifying number: </w:t>
                    </w:r>
                  </w:p>
                  <w:p w14:paraId="0C89ECE5" w14:textId="77777777" w:rsidR="001268A3" w:rsidRDefault="00F42711" w:rsidP="001268A3">
                    <w:pPr>
                      <w:spacing w:line="312" w:lineRule="auto"/>
                      <w:rPr>
                        <w:rFonts w:ascii="Calibri" w:hAnsi="Calibri" w:cs="Calibri"/>
                      </w:rPr>
                    </w:pPr>
                    <w:r w:rsidRPr="005B4D8D">
                      <w:rPr>
                        <w:rFonts w:ascii="Calibri" w:hAnsi="Calibri" w:cs="Calibri"/>
                      </w:rPr>
                      <w:t xml:space="preserve">Therapist: </w:t>
                    </w:r>
                  </w:p>
                  <w:p w14:paraId="2251C3F7" w14:textId="77777777" w:rsidR="001268A3" w:rsidRPr="005B4D8D" w:rsidRDefault="00F42711" w:rsidP="001268A3">
                    <w:pPr>
                      <w:spacing w:line="312" w:lineRule="auto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Date:</w:t>
                    </w:r>
                  </w:p>
                </w:txbxContent>
              </v:textbox>
            </v:shape>
          </w:pict>
        </mc:Fallback>
      </mc:AlternateContent>
    </w:r>
  </w:p>
  <w:p w14:paraId="425A5FDD" w14:textId="77777777" w:rsidR="001268A3" w:rsidRPr="001268A3" w:rsidRDefault="00F27D0C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NZWrD+3JkhSwzp0LiZbf/QXP9X6K+uCBKkNxtSzgoVfgIm6jNBGt3NVH9YZd35vqPgNiSnZ0oPhfb6K1dBOFw==" w:salt="A+yxJEu2uQ6DtoTnua1MN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11"/>
    <w:rsid w:val="0051479D"/>
    <w:rsid w:val="005245A3"/>
    <w:rsid w:val="006C69AF"/>
    <w:rsid w:val="00F27D0C"/>
    <w:rsid w:val="00F4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B0A0"/>
  <w15:chartTrackingRefBased/>
  <w15:docId w15:val="{96159438-5628-4214-ABF1-A8E199C5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2711"/>
    <w:pPr>
      <w:spacing w:after="0" w:line="276" w:lineRule="auto"/>
    </w:pPr>
    <w:rPr>
      <w:rFonts w:ascii="Arial" w:eastAsia="Arial" w:hAnsi="Arial" w:cs="Arial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27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711"/>
    <w:rPr>
      <w:rFonts w:ascii="Arial" w:eastAsia="Arial" w:hAnsi="Arial" w:cs="Arial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5245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5A3"/>
    <w:rPr>
      <w:rFonts w:ascii="Arial" w:eastAsia="Arial" w:hAnsi="Arial" w:cs="Arial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beaneebabee@gmail.com</dc:creator>
  <cp:keywords/>
  <dc:description/>
  <cp:lastModifiedBy>Jessamy Boydell</cp:lastModifiedBy>
  <cp:revision>4</cp:revision>
  <dcterms:created xsi:type="dcterms:W3CDTF">2021-01-18T13:43:00Z</dcterms:created>
  <dcterms:modified xsi:type="dcterms:W3CDTF">2021-01-18T13:44:00Z</dcterms:modified>
</cp:coreProperties>
</file>