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BA46" w14:textId="4DCB4397" w:rsidR="00630128" w:rsidRDefault="00C246A7" w:rsidP="006F423A">
      <w:pPr>
        <w:rPr>
          <w:rFonts w:ascii="Arial" w:hAnsi="Arial" w:cs="Arial"/>
          <w:b/>
          <w:sz w:val="36"/>
          <w:szCs w:val="36"/>
        </w:rPr>
      </w:pPr>
      <w:r>
        <w:rPr>
          <w:noProof/>
        </w:rPr>
        <w:pict w14:anchorId="306A7893">
          <v:shape id="Picture 9" o:spid="_x0000_s2050" type="#_x0000_t75" style="position:absolute;margin-left:186.85pt;margin-top:6.45pt;width:187.45pt;height:105.5pt;z-index:-251658752;visibility:visible;mso-position-horizontal-relative:page;mso-position-vertical-relative:page;mso-width-relative:margin;mso-height-relative:margin">
            <v:imagedata r:id="rId12" o:title="" cropbottom="55208f" cropleft="51773f"/>
            <w10:wrap type="topAndBottom" anchorx="page" anchory="page"/>
          </v:shape>
        </w:pict>
      </w:r>
      <w:r w:rsidR="006F423A">
        <w:rPr>
          <w:rFonts w:ascii="Arial" w:hAnsi="Arial" w:cs="Arial"/>
          <w:b/>
          <w:sz w:val="36"/>
          <w:szCs w:val="36"/>
        </w:rPr>
        <w:t>Clinical Council</w:t>
      </w:r>
      <w:r w:rsidR="00F854D7">
        <w:rPr>
          <w:rFonts w:ascii="Arial" w:hAnsi="Arial" w:cs="Arial"/>
          <w:b/>
          <w:sz w:val="36"/>
          <w:szCs w:val="36"/>
        </w:rPr>
        <w:t xml:space="preserve"> </w:t>
      </w:r>
      <w:r w:rsidR="009D598C" w:rsidRPr="00B73CD4">
        <w:rPr>
          <w:rFonts w:ascii="Arial" w:hAnsi="Arial" w:cs="Arial"/>
          <w:b/>
          <w:sz w:val="36"/>
          <w:szCs w:val="36"/>
        </w:rPr>
        <w:t>Position Description</w:t>
      </w:r>
    </w:p>
    <w:p w14:paraId="2AF2BC9D" w14:textId="77777777" w:rsidR="00F854D7" w:rsidRDefault="00F854D7" w:rsidP="00F854D7">
      <w:pPr>
        <w:rPr>
          <w:rFonts w:ascii="Arial" w:hAnsi="Arial" w:cs="Arial"/>
          <w:b/>
          <w:sz w:val="36"/>
          <w:szCs w:val="36"/>
        </w:rPr>
      </w:pPr>
    </w:p>
    <w:tbl>
      <w:tblPr>
        <w:tblW w:w="88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7"/>
        <w:gridCol w:w="5738"/>
      </w:tblGrid>
      <w:tr w:rsidR="00F854D7" w:rsidRPr="00F854D7" w14:paraId="455DF919" w14:textId="77777777" w:rsidTr="00C0359A">
        <w:trPr>
          <w:trHeight w:val="480"/>
        </w:trPr>
        <w:tc>
          <w:tcPr>
            <w:tcW w:w="3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3A9AD1" w14:textId="77777777" w:rsidR="00F854D7" w:rsidRPr="00F854D7" w:rsidRDefault="00F854D7" w:rsidP="00F854D7">
            <w:pPr>
              <w:textAlignment w:val="baseline"/>
              <w:rPr>
                <w:rFonts w:ascii="Segoe UI" w:hAnsi="Segoe UI" w:cs="Segoe UI"/>
                <w:sz w:val="18"/>
                <w:szCs w:val="18"/>
                <w:lang w:eastAsia="en-AU"/>
              </w:rPr>
            </w:pPr>
            <w:r w:rsidRPr="00F854D7">
              <w:rPr>
                <w:rFonts w:ascii="Arial" w:hAnsi="Arial" w:cs="Arial"/>
                <w:sz w:val="22"/>
                <w:szCs w:val="22"/>
                <w:lang w:eastAsia="en-AU"/>
              </w:rPr>
              <w:t>Position Title:  </w:t>
            </w:r>
          </w:p>
        </w:tc>
        <w:tc>
          <w:tcPr>
            <w:tcW w:w="5738" w:type="dxa"/>
            <w:tcBorders>
              <w:top w:val="single" w:sz="6" w:space="0" w:color="auto"/>
              <w:left w:val="single" w:sz="6" w:space="0" w:color="auto"/>
              <w:bottom w:val="single" w:sz="6" w:space="0" w:color="auto"/>
              <w:right w:val="single" w:sz="6" w:space="0" w:color="auto"/>
            </w:tcBorders>
            <w:shd w:val="clear" w:color="auto" w:fill="auto"/>
            <w:hideMark/>
          </w:tcPr>
          <w:p w14:paraId="0C521E38" w14:textId="77777777" w:rsidR="00F854D7" w:rsidRPr="00F854D7" w:rsidRDefault="00C0359A" w:rsidP="00F854D7">
            <w:pPr>
              <w:textAlignment w:val="baseline"/>
              <w:rPr>
                <w:rFonts w:ascii="Segoe UI" w:hAnsi="Segoe UI" w:cs="Segoe UI"/>
                <w:sz w:val="18"/>
                <w:szCs w:val="18"/>
                <w:lang w:eastAsia="en-AU"/>
              </w:rPr>
            </w:pPr>
            <w:r>
              <w:rPr>
                <w:rFonts w:ascii="Arial" w:hAnsi="Arial" w:cs="Arial"/>
                <w:sz w:val="22"/>
                <w:szCs w:val="22"/>
              </w:rPr>
              <w:t>Clinical</w:t>
            </w:r>
            <w:r w:rsidR="00F854D7" w:rsidRPr="00B90F81">
              <w:rPr>
                <w:rFonts w:ascii="Arial" w:hAnsi="Arial" w:cs="Arial"/>
                <w:sz w:val="22"/>
                <w:szCs w:val="22"/>
              </w:rPr>
              <w:t xml:space="preserve"> Council </w:t>
            </w:r>
            <w:r w:rsidR="00F854D7">
              <w:rPr>
                <w:rFonts w:ascii="Arial" w:hAnsi="Arial" w:cs="Arial"/>
                <w:sz w:val="22"/>
                <w:szCs w:val="22"/>
              </w:rPr>
              <w:t>M</w:t>
            </w:r>
            <w:r w:rsidR="00F854D7" w:rsidRPr="00B90F81">
              <w:rPr>
                <w:rFonts w:ascii="Arial" w:hAnsi="Arial" w:cs="Arial"/>
                <w:sz w:val="22"/>
                <w:szCs w:val="22"/>
              </w:rPr>
              <w:t xml:space="preserve">ember </w:t>
            </w:r>
          </w:p>
        </w:tc>
      </w:tr>
      <w:tr w:rsidR="00F854D7" w:rsidRPr="00F854D7" w14:paraId="5B9D83ED" w14:textId="77777777" w:rsidTr="00C0359A">
        <w:trPr>
          <w:trHeight w:val="480"/>
        </w:trPr>
        <w:tc>
          <w:tcPr>
            <w:tcW w:w="31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A1B1C" w14:textId="77777777" w:rsidR="00F854D7" w:rsidRPr="00F854D7" w:rsidRDefault="00F854D7" w:rsidP="00F854D7">
            <w:pPr>
              <w:textAlignment w:val="baseline"/>
              <w:rPr>
                <w:rFonts w:ascii="Segoe UI" w:hAnsi="Segoe UI" w:cs="Segoe UI"/>
                <w:sz w:val="18"/>
                <w:szCs w:val="18"/>
                <w:lang w:eastAsia="en-AU"/>
              </w:rPr>
            </w:pPr>
            <w:r w:rsidRPr="00F854D7">
              <w:rPr>
                <w:rFonts w:ascii="Arial" w:hAnsi="Arial" w:cs="Arial"/>
                <w:sz w:val="22"/>
                <w:szCs w:val="22"/>
                <w:lang w:eastAsia="en-AU"/>
              </w:rPr>
              <w:t>Position reports to: </w:t>
            </w:r>
          </w:p>
        </w:tc>
        <w:tc>
          <w:tcPr>
            <w:tcW w:w="5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5ED1A6" w14:textId="77777777" w:rsidR="00F854D7" w:rsidRPr="00F854D7" w:rsidRDefault="00C0359A" w:rsidP="00F854D7">
            <w:pPr>
              <w:textAlignment w:val="baseline"/>
              <w:rPr>
                <w:rFonts w:ascii="Segoe UI" w:hAnsi="Segoe UI" w:cs="Segoe UI"/>
                <w:sz w:val="18"/>
                <w:szCs w:val="18"/>
                <w:lang w:eastAsia="en-AU"/>
              </w:rPr>
            </w:pPr>
            <w:r>
              <w:rPr>
                <w:rFonts w:ascii="Arial" w:hAnsi="Arial" w:cs="Arial"/>
                <w:sz w:val="22"/>
                <w:szCs w:val="22"/>
              </w:rPr>
              <w:t>Clinical</w:t>
            </w:r>
            <w:r w:rsidR="00F854D7" w:rsidRPr="00B90F81">
              <w:rPr>
                <w:rFonts w:ascii="Arial" w:hAnsi="Arial" w:cs="Arial"/>
                <w:sz w:val="22"/>
                <w:szCs w:val="22"/>
              </w:rPr>
              <w:t xml:space="preserve"> Council Chair</w:t>
            </w:r>
          </w:p>
        </w:tc>
      </w:tr>
      <w:tr w:rsidR="00F854D7" w:rsidRPr="00F854D7" w14:paraId="3C3A2806" w14:textId="77777777" w:rsidTr="00C0359A">
        <w:trPr>
          <w:trHeight w:val="480"/>
        </w:trPr>
        <w:tc>
          <w:tcPr>
            <w:tcW w:w="3127" w:type="dxa"/>
            <w:tcBorders>
              <w:top w:val="single" w:sz="6" w:space="0" w:color="auto"/>
              <w:left w:val="single" w:sz="6" w:space="0" w:color="auto"/>
              <w:bottom w:val="single" w:sz="6" w:space="0" w:color="auto"/>
              <w:right w:val="single" w:sz="6" w:space="0" w:color="auto"/>
            </w:tcBorders>
            <w:shd w:val="clear" w:color="auto" w:fill="auto"/>
            <w:hideMark/>
          </w:tcPr>
          <w:p w14:paraId="44DB04E5" w14:textId="77777777" w:rsidR="00F854D7" w:rsidRPr="00F854D7" w:rsidRDefault="00F854D7" w:rsidP="00F854D7">
            <w:pPr>
              <w:textAlignment w:val="baseline"/>
              <w:rPr>
                <w:rFonts w:ascii="Segoe UI" w:hAnsi="Segoe UI" w:cs="Segoe UI"/>
                <w:sz w:val="18"/>
                <w:szCs w:val="18"/>
                <w:lang w:eastAsia="en-AU"/>
              </w:rPr>
            </w:pPr>
            <w:r w:rsidRPr="00F854D7">
              <w:rPr>
                <w:rFonts w:ascii="Arial" w:hAnsi="Arial" w:cs="Arial"/>
                <w:sz w:val="22"/>
                <w:szCs w:val="22"/>
                <w:lang w:eastAsia="en-AU"/>
              </w:rPr>
              <w:t>Internal Liaisons: </w:t>
            </w:r>
          </w:p>
        </w:tc>
        <w:tc>
          <w:tcPr>
            <w:tcW w:w="5738" w:type="dxa"/>
            <w:tcBorders>
              <w:top w:val="single" w:sz="6" w:space="0" w:color="auto"/>
              <w:left w:val="single" w:sz="6" w:space="0" w:color="auto"/>
              <w:bottom w:val="single" w:sz="6" w:space="0" w:color="auto"/>
              <w:right w:val="single" w:sz="6" w:space="0" w:color="auto"/>
            </w:tcBorders>
            <w:shd w:val="clear" w:color="auto" w:fill="auto"/>
            <w:hideMark/>
          </w:tcPr>
          <w:p w14:paraId="2157B151" w14:textId="77777777" w:rsidR="00F854D7" w:rsidRPr="00F854D7" w:rsidRDefault="00F854D7" w:rsidP="00F854D7">
            <w:pPr>
              <w:textAlignment w:val="baseline"/>
              <w:rPr>
                <w:rFonts w:ascii="Segoe UI" w:hAnsi="Segoe UI" w:cs="Segoe UI"/>
                <w:sz w:val="18"/>
                <w:szCs w:val="18"/>
                <w:lang w:eastAsia="en-AU"/>
              </w:rPr>
            </w:pPr>
            <w:r>
              <w:rPr>
                <w:rFonts w:ascii="Arial" w:hAnsi="Arial" w:cs="Arial"/>
                <w:sz w:val="22"/>
                <w:szCs w:val="22"/>
              </w:rPr>
              <w:t xml:space="preserve">Executive Team, National </w:t>
            </w:r>
            <w:proofErr w:type="gramStart"/>
            <w:r>
              <w:rPr>
                <w:rFonts w:ascii="Arial" w:hAnsi="Arial" w:cs="Arial"/>
                <w:sz w:val="22"/>
                <w:szCs w:val="22"/>
              </w:rPr>
              <w:t>Managers</w:t>
            </w:r>
            <w:proofErr w:type="gramEnd"/>
            <w:r>
              <w:rPr>
                <w:rFonts w:ascii="Arial" w:hAnsi="Arial" w:cs="Arial"/>
                <w:sz w:val="22"/>
                <w:szCs w:val="22"/>
              </w:rPr>
              <w:t xml:space="preserve"> and staff</w:t>
            </w:r>
          </w:p>
        </w:tc>
      </w:tr>
      <w:tr w:rsidR="00FB27B2" w:rsidRPr="00F854D7" w14:paraId="352BD495" w14:textId="77777777" w:rsidTr="00C0359A">
        <w:trPr>
          <w:trHeight w:val="480"/>
        </w:trPr>
        <w:tc>
          <w:tcPr>
            <w:tcW w:w="3127" w:type="dxa"/>
            <w:tcBorders>
              <w:top w:val="single" w:sz="6" w:space="0" w:color="auto"/>
              <w:left w:val="single" w:sz="6" w:space="0" w:color="auto"/>
              <w:bottom w:val="single" w:sz="6" w:space="0" w:color="auto"/>
              <w:right w:val="single" w:sz="6" w:space="0" w:color="auto"/>
            </w:tcBorders>
            <w:shd w:val="clear" w:color="auto" w:fill="auto"/>
            <w:hideMark/>
          </w:tcPr>
          <w:p w14:paraId="1E1E3F7B" w14:textId="77777777" w:rsidR="00FB27B2" w:rsidRPr="00F854D7" w:rsidRDefault="00FB27B2" w:rsidP="00FB27B2">
            <w:pPr>
              <w:textAlignment w:val="baseline"/>
              <w:rPr>
                <w:rFonts w:ascii="Segoe UI" w:hAnsi="Segoe UI" w:cs="Segoe UI"/>
                <w:sz w:val="18"/>
                <w:szCs w:val="18"/>
                <w:lang w:eastAsia="en-AU"/>
              </w:rPr>
            </w:pPr>
            <w:r w:rsidRPr="00F854D7">
              <w:rPr>
                <w:rFonts w:ascii="Arial" w:hAnsi="Arial" w:cs="Arial"/>
                <w:sz w:val="22"/>
                <w:szCs w:val="22"/>
                <w:lang w:eastAsia="en-AU"/>
              </w:rPr>
              <w:t>External Liaisons: </w:t>
            </w:r>
          </w:p>
        </w:tc>
        <w:tc>
          <w:tcPr>
            <w:tcW w:w="5738" w:type="dxa"/>
            <w:tcBorders>
              <w:top w:val="single" w:sz="6" w:space="0" w:color="auto"/>
              <w:left w:val="single" w:sz="6" w:space="0" w:color="auto"/>
              <w:bottom w:val="single" w:sz="6" w:space="0" w:color="auto"/>
              <w:right w:val="single" w:sz="6" w:space="0" w:color="auto"/>
            </w:tcBorders>
            <w:shd w:val="clear" w:color="auto" w:fill="auto"/>
            <w:hideMark/>
          </w:tcPr>
          <w:p w14:paraId="0976083C" w14:textId="77777777" w:rsidR="00E94EDB" w:rsidRDefault="00FB27B2" w:rsidP="00C0359A">
            <w:pPr>
              <w:spacing w:line="360" w:lineRule="auto"/>
              <w:ind w:right="-900"/>
              <w:rPr>
                <w:rFonts w:ascii="Arial" w:hAnsi="Arial" w:cs="Arial"/>
                <w:sz w:val="22"/>
                <w:szCs w:val="22"/>
              </w:rPr>
            </w:pPr>
            <w:r>
              <w:rPr>
                <w:rFonts w:ascii="Arial" w:hAnsi="Arial" w:cs="Arial"/>
                <w:sz w:val="22"/>
                <w:szCs w:val="22"/>
              </w:rPr>
              <w:t>M</w:t>
            </w:r>
            <w:r w:rsidRPr="009C58FB">
              <w:rPr>
                <w:rFonts w:ascii="Arial" w:hAnsi="Arial" w:cs="Arial"/>
                <w:sz w:val="22"/>
                <w:szCs w:val="22"/>
              </w:rPr>
              <w:t>edia</w:t>
            </w:r>
            <w:r w:rsidR="00E94EDB">
              <w:rPr>
                <w:rFonts w:ascii="Arial" w:hAnsi="Arial" w:cs="Arial"/>
                <w:sz w:val="22"/>
                <w:szCs w:val="22"/>
              </w:rPr>
              <w:t xml:space="preserve"> and PR events</w:t>
            </w:r>
            <w:r w:rsidRPr="009C58FB">
              <w:rPr>
                <w:rFonts w:ascii="Arial" w:hAnsi="Arial" w:cs="Arial"/>
                <w:sz w:val="22"/>
                <w:szCs w:val="22"/>
              </w:rPr>
              <w:t xml:space="preserve">, government, non-government </w:t>
            </w:r>
          </w:p>
          <w:p w14:paraId="1026A244" w14:textId="77777777" w:rsidR="00FB27B2" w:rsidRPr="00C0359A" w:rsidRDefault="00FB27B2" w:rsidP="00C0359A">
            <w:pPr>
              <w:spacing w:line="360" w:lineRule="auto"/>
              <w:ind w:right="-900"/>
              <w:rPr>
                <w:rFonts w:ascii="Arial" w:hAnsi="Arial" w:cs="Arial"/>
                <w:sz w:val="22"/>
                <w:szCs w:val="22"/>
              </w:rPr>
            </w:pPr>
            <w:r w:rsidRPr="009C58FB">
              <w:rPr>
                <w:rFonts w:ascii="Arial" w:hAnsi="Arial" w:cs="Arial"/>
                <w:sz w:val="22"/>
                <w:szCs w:val="22"/>
              </w:rPr>
              <w:t>organisations</w:t>
            </w:r>
          </w:p>
        </w:tc>
      </w:tr>
      <w:tr w:rsidR="00FB27B2" w:rsidRPr="00F854D7" w14:paraId="0D06D2D1" w14:textId="77777777" w:rsidTr="00C0359A">
        <w:trPr>
          <w:trHeight w:val="480"/>
        </w:trPr>
        <w:tc>
          <w:tcPr>
            <w:tcW w:w="3127" w:type="dxa"/>
            <w:tcBorders>
              <w:top w:val="single" w:sz="6" w:space="0" w:color="auto"/>
              <w:left w:val="single" w:sz="6" w:space="0" w:color="auto"/>
              <w:bottom w:val="single" w:sz="6" w:space="0" w:color="auto"/>
              <w:right w:val="single" w:sz="6" w:space="0" w:color="auto"/>
            </w:tcBorders>
            <w:shd w:val="clear" w:color="auto" w:fill="auto"/>
            <w:hideMark/>
          </w:tcPr>
          <w:p w14:paraId="6D8735B6" w14:textId="77777777" w:rsidR="00FB27B2" w:rsidRPr="00F854D7" w:rsidRDefault="00FB27B2" w:rsidP="00FB27B2">
            <w:pPr>
              <w:textAlignment w:val="baseline"/>
              <w:rPr>
                <w:rFonts w:ascii="Segoe UI" w:hAnsi="Segoe UI" w:cs="Segoe UI"/>
                <w:sz w:val="18"/>
                <w:szCs w:val="18"/>
                <w:lang w:eastAsia="en-AU"/>
              </w:rPr>
            </w:pPr>
            <w:r w:rsidRPr="00F854D7">
              <w:rPr>
                <w:rFonts w:ascii="Arial" w:hAnsi="Arial" w:cs="Arial"/>
                <w:sz w:val="22"/>
                <w:szCs w:val="22"/>
                <w:lang w:eastAsia="en-AU"/>
              </w:rPr>
              <w:t>T</w:t>
            </w:r>
            <w:r>
              <w:rPr>
                <w:rFonts w:ascii="Arial" w:hAnsi="Arial" w:cs="Arial"/>
                <w:sz w:val="22"/>
                <w:szCs w:val="22"/>
                <w:lang w:eastAsia="en-AU"/>
              </w:rPr>
              <w:t>ime commitment</w:t>
            </w:r>
          </w:p>
        </w:tc>
        <w:tc>
          <w:tcPr>
            <w:tcW w:w="5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24824C" w14:textId="283EB824" w:rsidR="00FB27B2" w:rsidRPr="00B90F81" w:rsidRDefault="00FB27B2" w:rsidP="00FB27B2">
            <w:pPr>
              <w:spacing w:line="360" w:lineRule="auto"/>
              <w:ind w:right="-900"/>
              <w:rPr>
                <w:rFonts w:ascii="Arial" w:hAnsi="Arial" w:cs="Arial"/>
                <w:sz w:val="22"/>
                <w:szCs w:val="22"/>
              </w:rPr>
            </w:pPr>
            <w:r w:rsidRPr="00B90F81">
              <w:rPr>
                <w:rFonts w:ascii="Arial" w:hAnsi="Arial" w:cs="Arial"/>
                <w:sz w:val="22"/>
                <w:szCs w:val="22"/>
              </w:rPr>
              <w:t xml:space="preserve">The council meets </w:t>
            </w:r>
            <w:r w:rsidR="00E94EDB">
              <w:rPr>
                <w:rFonts w:ascii="Arial" w:hAnsi="Arial" w:cs="Arial"/>
                <w:sz w:val="22"/>
                <w:szCs w:val="22"/>
              </w:rPr>
              <w:t>3</w:t>
            </w:r>
            <w:r>
              <w:rPr>
                <w:rFonts w:ascii="Arial" w:hAnsi="Arial" w:cs="Arial"/>
                <w:sz w:val="22"/>
                <w:szCs w:val="22"/>
              </w:rPr>
              <w:t xml:space="preserve"> times each year</w:t>
            </w:r>
            <w:r w:rsidR="00CD43D4">
              <w:rPr>
                <w:rFonts w:ascii="Arial" w:hAnsi="Arial" w:cs="Arial"/>
                <w:sz w:val="22"/>
                <w:szCs w:val="22"/>
              </w:rPr>
              <w:t xml:space="preserve"> via videoconference.</w:t>
            </w:r>
          </w:p>
          <w:p w14:paraId="4EA78F20" w14:textId="77777777" w:rsidR="00E94EDB" w:rsidRDefault="00FB27B2" w:rsidP="00FB27B2">
            <w:pPr>
              <w:spacing w:line="360" w:lineRule="auto"/>
              <w:ind w:right="-900"/>
              <w:rPr>
                <w:rFonts w:ascii="Arial" w:hAnsi="Arial" w:cs="Arial"/>
                <w:sz w:val="22"/>
                <w:szCs w:val="22"/>
              </w:rPr>
            </w:pPr>
            <w:r>
              <w:rPr>
                <w:rFonts w:ascii="Arial" w:hAnsi="Arial" w:cs="Arial"/>
                <w:sz w:val="22"/>
                <w:szCs w:val="22"/>
              </w:rPr>
              <w:t xml:space="preserve">Council members are asked for advice to participate in </w:t>
            </w:r>
          </w:p>
          <w:p w14:paraId="0D2A9FA9" w14:textId="092B0AEF" w:rsidR="00FB27B2" w:rsidRPr="00B90F81" w:rsidRDefault="00FB27B2" w:rsidP="00FB27B2">
            <w:pPr>
              <w:spacing w:line="360" w:lineRule="auto"/>
              <w:ind w:right="-900"/>
              <w:rPr>
                <w:rFonts w:ascii="Arial" w:hAnsi="Arial" w:cs="Arial"/>
                <w:sz w:val="22"/>
                <w:szCs w:val="22"/>
              </w:rPr>
            </w:pPr>
            <w:r>
              <w:rPr>
                <w:rFonts w:ascii="Arial" w:hAnsi="Arial" w:cs="Arial"/>
                <w:sz w:val="22"/>
                <w:szCs w:val="22"/>
              </w:rPr>
              <w:t xml:space="preserve">activities </w:t>
            </w:r>
            <w:r w:rsidRPr="00B90F81">
              <w:rPr>
                <w:rFonts w:ascii="Arial" w:hAnsi="Arial" w:cs="Arial"/>
                <w:sz w:val="22"/>
                <w:szCs w:val="22"/>
              </w:rPr>
              <w:t>between meetings</w:t>
            </w:r>
            <w:r w:rsidR="00CD43D4">
              <w:rPr>
                <w:rFonts w:ascii="Arial" w:hAnsi="Arial" w:cs="Arial"/>
                <w:sz w:val="22"/>
                <w:szCs w:val="22"/>
              </w:rPr>
              <w:t>.</w:t>
            </w:r>
          </w:p>
          <w:p w14:paraId="373BD27D" w14:textId="77777777" w:rsidR="00FB27B2" w:rsidRPr="00F854D7" w:rsidRDefault="00FB27B2" w:rsidP="00FB27B2">
            <w:pPr>
              <w:textAlignment w:val="baseline"/>
              <w:rPr>
                <w:rFonts w:ascii="Segoe UI" w:hAnsi="Segoe UI" w:cs="Segoe UI"/>
                <w:sz w:val="18"/>
                <w:szCs w:val="18"/>
                <w:lang w:eastAsia="en-AU"/>
              </w:rPr>
            </w:pPr>
          </w:p>
        </w:tc>
      </w:tr>
    </w:tbl>
    <w:p w14:paraId="59D24164" w14:textId="77777777" w:rsidR="009D598C" w:rsidRPr="009D598C" w:rsidRDefault="009D598C" w:rsidP="00B73CD4">
      <w:pPr>
        <w:rPr>
          <w:rFonts w:ascii="Arial" w:hAnsi="Arial" w:cs="Arial"/>
          <w:b/>
          <w:sz w:val="22"/>
          <w:szCs w:val="22"/>
          <w:u w:val="single"/>
        </w:rPr>
      </w:pPr>
    </w:p>
    <w:p w14:paraId="72236C45" w14:textId="77777777" w:rsidR="0092151D" w:rsidRPr="00FE53A8" w:rsidRDefault="009D598C" w:rsidP="00B73CD4">
      <w:pPr>
        <w:pStyle w:val="Heading1"/>
        <w:spacing w:line="360" w:lineRule="auto"/>
        <w:ind w:right="-900"/>
        <w:rPr>
          <w:sz w:val="24"/>
          <w:szCs w:val="24"/>
        </w:rPr>
      </w:pPr>
      <w:bookmarkStart w:id="0" w:name="_Toc76182536"/>
      <w:r w:rsidRPr="00FE53A8">
        <w:rPr>
          <w:sz w:val="24"/>
          <w:szCs w:val="24"/>
        </w:rPr>
        <w:t>Overview of t</w:t>
      </w:r>
      <w:r w:rsidR="0092151D" w:rsidRPr="00FE53A8">
        <w:rPr>
          <w:sz w:val="24"/>
          <w:szCs w:val="24"/>
        </w:rPr>
        <w:t xml:space="preserve">he National Stroke Foundation </w:t>
      </w:r>
      <w:bookmarkEnd w:id="0"/>
    </w:p>
    <w:p w14:paraId="53FD9631" w14:textId="77777777" w:rsidR="00F854D7" w:rsidRPr="00F854D7" w:rsidRDefault="00F854D7" w:rsidP="00861F4B">
      <w:pPr>
        <w:pStyle w:val="Heading4"/>
        <w:numPr>
          <w:ilvl w:val="0"/>
          <w:numId w:val="1"/>
        </w:numPr>
        <w:rPr>
          <w:rFonts w:eastAsia="Calibri" w:cs="Arial"/>
          <w:b w:val="0"/>
          <w:color w:val="191919"/>
          <w:sz w:val="22"/>
          <w:szCs w:val="22"/>
          <w:u w:val="none"/>
        </w:rPr>
      </w:pPr>
      <w:r w:rsidRPr="00F854D7">
        <w:rPr>
          <w:rFonts w:eastAsia="Calibri" w:cs="Arial"/>
          <w:b w:val="0"/>
          <w:color w:val="191919"/>
          <w:sz w:val="22"/>
          <w:szCs w:val="22"/>
          <w:u w:val="none"/>
        </w:rPr>
        <w:t xml:space="preserve">Stroke is one of Australia’s biggest killers and a leading cause of disability amongst adults. One stroke occurs every 19 minutes in Australia and 27,428 Australians experienced a stroke for the first time in 2020. There are over 445,000 Australians living with stroke in 2020. The economic cost of stroke exceeded $6.2 </w:t>
      </w:r>
      <w:r w:rsidR="00E94EDB" w:rsidRPr="00F854D7">
        <w:rPr>
          <w:rFonts w:eastAsia="Calibri" w:cs="Arial"/>
          <w:b w:val="0"/>
          <w:color w:val="191919"/>
          <w:sz w:val="22"/>
          <w:szCs w:val="22"/>
          <w:u w:val="none"/>
        </w:rPr>
        <w:t>billion, with a</w:t>
      </w:r>
      <w:r w:rsidRPr="00F854D7">
        <w:rPr>
          <w:rFonts w:eastAsia="Calibri" w:cs="Arial"/>
          <w:b w:val="0"/>
          <w:color w:val="191919"/>
          <w:sz w:val="22"/>
          <w:szCs w:val="22"/>
          <w:u w:val="none"/>
        </w:rPr>
        <w:t xml:space="preserve"> </w:t>
      </w:r>
      <w:r w:rsidR="00861F4B" w:rsidRPr="00F854D7">
        <w:rPr>
          <w:rFonts w:eastAsia="Calibri" w:cs="Arial"/>
          <w:b w:val="0"/>
          <w:color w:val="191919"/>
          <w:sz w:val="22"/>
          <w:szCs w:val="22"/>
          <w:u w:val="none"/>
        </w:rPr>
        <w:t>further $</w:t>
      </w:r>
      <w:r w:rsidRPr="00F854D7">
        <w:rPr>
          <w:rFonts w:eastAsia="Calibri" w:cs="Arial"/>
          <w:b w:val="0"/>
          <w:color w:val="191919"/>
          <w:sz w:val="22"/>
          <w:szCs w:val="22"/>
          <w:u w:val="none"/>
        </w:rPr>
        <w:t>26.</w:t>
      </w:r>
      <w:proofErr w:type="gramStart"/>
      <w:r w:rsidRPr="00F854D7">
        <w:rPr>
          <w:rFonts w:eastAsia="Calibri" w:cs="Arial"/>
          <w:b w:val="0"/>
          <w:color w:val="191919"/>
          <w:sz w:val="22"/>
          <w:szCs w:val="22"/>
          <w:u w:val="none"/>
        </w:rPr>
        <w:t>0  billion</w:t>
      </w:r>
      <w:proofErr w:type="gramEnd"/>
      <w:r w:rsidRPr="00F854D7">
        <w:rPr>
          <w:rFonts w:eastAsia="Calibri" w:cs="Arial"/>
          <w:b w:val="0"/>
          <w:color w:val="191919"/>
          <w:sz w:val="22"/>
          <w:szCs w:val="22"/>
          <w:u w:val="none"/>
        </w:rPr>
        <w:t xml:space="preserve">  in  lost  wellbeing  -  due  to  short  and  long-term  disability, and premature death. In </w:t>
      </w:r>
      <w:r w:rsidR="00E94EDB" w:rsidRPr="00F854D7">
        <w:rPr>
          <w:rFonts w:eastAsia="Calibri" w:cs="Arial"/>
          <w:b w:val="0"/>
          <w:color w:val="191919"/>
          <w:sz w:val="22"/>
          <w:szCs w:val="22"/>
          <w:u w:val="none"/>
        </w:rPr>
        <w:t>addition.</w:t>
      </w:r>
    </w:p>
    <w:p w14:paraId="4277AAD8" w14:textId="77777777" w:rsidR="00F854D7" w:rsidRPr="00AC434D" w:rsidRDefault="00F854D7" w:rsidP="00861F4B">
      <w:pPr>
        <w:jc w:val="both"/>
        <w:rPr>
          <w:rFonts w:cs="Arial"/>
        </w:rPr>
      </w:pPr>
    </w:p>
    <w:p w14:paraId="03E20088" w14:textId="77777777" w:rsidR="00F854D7" w:rsidRPr="00C33E9F" w:rsidRDefault="00F854D7" w:rsidP="00861F4B">
      <w:pPr>
        <w:pStyle w:val="ListBullet"/>
        <w:jc w:val="both"/>
      </w:pPr>
      <w:r w:rsidRPr="00C33E9F">
        <w:t>8,703 Australians will die because of stroke this year.</w:t>
      </w:r>
    </w:p>
    <w:p w14:paraId="103B0FA4" w14:textId="77777777" w:rsidR="00F854D7" w:rsidRPr="00C33E9F" w:rsidRDefault="00F854D7" w:rsidP="00861F4B">
      <w:pPr>
        <w:pStyle w:val="ListBullet"/>
        <w:jc w:val="both"/>
      </w:pPr>
      <w:r w:rsidRPr="00C33E9F">
        <w:t>24 percent of strokes occur in people aged 18-54; in 2012 this age group represented 14 percent.</w:t>
      </w:r>
    </w:p>
    <w:p w14:paraId="44D3BCD4" w14:textId="77777777" w:rsidR="00F854D7" w:rsidRPr="00C33E9F" w:rsidRDefault="00F854D7" w:rsidP="00861F4B">
      <w:pPr>
        <w:pStyle w:val="ListBullet"/>
        <w:jc w:val="both"/>
      </w:pPr>
      <w:r w:rsidRPr="00C33E9F">
        <w:t>Regional and rural Australians are 17% more likely to experience a stroke than their metropolitan counterparts.</w:t>
      </w:r>
    </w:p>
    <w:p w14:paraId="09FFD7FA" w14:textId="77777777" w:rsidR="00F854D7" w:rsidRDefault="00F854D7" w:rsidP="00861F4B">
      <w:pPr>
        <w:pStyle w:val="Heading4"/>
        <w:numPr>
          <w:ilvl w:val="0"/>
          <w:numId w:val="1"/>
        </w:numPr>
        <w:rPr>
          <w:rFonts w:eastAsia="Calibri" w:cs="Arial"/>
          <w:b w:val="0"/>
          <w:color w:val="191919"/>
          <w:sz w:val="22"/>
          <w:szCs w:val="22"/>
          <w:u w:val="none"/>
        </w:rPr>
      </w:pPr>
      <w:r w:rsidRPr="00F854D7">
        <w:rPr>
          <w:rFonts w:eastAsia="Calibri" w:cs="Arial"/>
          <w:b w:val="0"/>
          <w:color w:val="191919"/>
          <w:sz w:val="22"/>
          <w:szCs w:val="22"/>
          <w:u w:val="none"/>
        </w:rPr>
        <w:t xml:space="preserve">In 2050, without action, 50,600 Australians will experience a stroke for the first time and there will be 819,900 survivors of stroke in the community. Despite public misperception, stroke is largely preventable, it is highly treatable, and survivors can make a good recovery with when they receive evidenced based emergency treatment, the appropriate rehabilitation and community support.  </w:t>
      </w:r>
    </w:p>
    <w:p w14:paraId="370D45D2" w14:textId="77777777" w:rsidR="00F854D7" w:rsidRPr="00C0359A" w:rsidRDefault="00F854D7" w:rsidP="00861F4B">
      <w:pPr>
        <w:jc w:val="both"/>
        <w:rPr>
          <w:rFonts w:eastAsia="Calibri"/>
        </w:rPr>
      </w:pPr>
    </w:p>
    <w:p w14:paraId="133C6561" w14:textId="77777777" w:rsidR="00F854D7" w:rsidRPr="00C0359A" w:rsidRDefault="00F854D7" w:rsidP="00861F4B">
      <w:pPr>
        <w:jc w:val="both"/>
        <w:rPr>
          <w:rFonts w:ascii="Arial" w:eastAsia="Calibri" w:hAnsi="Arial" w:cs="Arial"/>
          <w:color w:val="191919"/>
          <w:sz w:val="22"/>
          <w:szCs w:val="22"/>
        </w:rPr>
      </w:pPr>
      <w:r w:rsidRPr="00C0359A">
        <w:rPr>
          <w:rFonts w:ascii="Arial" w:eastAsia="Calibri" w:hAnsi="Arial" w:cs="Arial"/>
          <w:color w:val="191919"/>
          <w:sz w:val="22"/>
          <w:szCs w:val="22"/>
        </w:rPr>
        <w:t>Stroke Foundation is a national charity that partners with the community to prevent, treat and beat stroke. We stand alongside survivors of stroke and their families, healthcare professionals and researchers. We build community awareness and foster new thinking and innovative treatments. We support survivors on their journey to live the best possible life after stroke. We are the voice of stroke in Australia, and we work to:</w:t>
      </w:r>
    </w:p>
    <w:p w14:paraId="0F09F6C9" w14:textId="77777777" w:rsidR="00F854D7" w:rsidRPr="00F854D7" w:rsidRDefault="00F854D7" w:rsidP="00861F4B">
      <w:pPr>
        <w:jc w:val="both"/>
        <w:rPr>
          <w:rFonts w:eastAsia="Calibri" w:cs="Arial"/>
          <w:color w:val="191919"/>
          <w:sz w:val="22"/>
          <w:szCs w:val="22"/>
        </w:rPr>
      </w:pPr>
    </w:p>
    <w:p w14:paraId="0C4D2782" w14:textId="77777777" w:rsidR="00F854D7" w:rsidRPr="00AC434D" w:rsidRDefault="00F854D7" w:rsidP="00861F4B">
      <w:pPr>
        <w:pStyle w:val="ListBullet"/>
        <w:spacing w:line="240" w:lineRule="auto"/>
        <w:jc w:val="both"/>
        <w:rPr>
          <w:rFonts w:cs="Arial"/>
        </w:rPr>
      </w:pPr>
      <w:r w:rsidRPr="00AC434D">
        <w:rPr>
          <w:rFonts w:cs="Arial"/>
        </w:rPr>
        <w:t xml:space="preserve">Raise awareness of the risk factors, signs of stroke and promote healthy lifestyles. </w:t>
      </w:r>
    </w:p>
    <w:p w14:paraId="06F15955" w14:textId="77777777" w:rsidR="00F854D7" w:rsidRPr="00AC434D" w:rsidRDefault="00F854D7" w:rsidP="00861F4B">
      <w:pPr>
        <w:pStyle w:val="ListBullet"/>
        <w:spacing w:line="240" w:lineRule="auto"/>
        <w:jc w:val="both"/>
        <w:rPr>
          <w:rFonts w:cs="Arial"/>
        </w:rPr>
      </w:pPr>
      <w:r w:rsidRPr="00AC434D">
        <w:rPr>
          <w:rFonts w:cs="Arial"/>
        </w:rPr>
        <w:t>Improve treatment for stroke to save lives and reduce disability.</w:t>
      </w:r>
    </w:p>
    <w:p w14:paraId="73FCC0B5" w14:textId="77777777" w:rsidR="00F854D7" w:rsidRPr="00AC434D" w:rsidRDefault="00F854D7" w:rsidP="00861F4B">
      <w:pPr>
        <w:pStyle w:val="ListBullet"/>
        <w:spacing w:line="240" w:lineRule="auto"/>
        <w:jc w:val="both"/>
        <w:rPr>
          <w:rFonts w:cs="Arial"/>
        </w:rPr>
      </w:pPr>
      <w:r w:rsidRPr="00AC434D">
        <w:rPr>
          <w:rFonts w:cs="Arial"/>
        </w:rPr>
        <w:t>Improve life after stroke for survivors.</w:t>
      </w:r>
    </w:p>
    <w:p w14:paraId="4279CDC0" w14:textId="77777777" w:rsidR="00F854D7" w:rsidRPr="00AC434D" w:rsidRDefault="00F854D7" w:rsidP="00861F4B">
      <w:pPr>
        <w:pStyle w:val="ListBullet"/>
        <w:spacing w:line="240" w:lineRule="auto"/>
        <w:jc w:val="both"/>
        <w:rPr>
          <w:rFonts w:cs="Arial"/>
        </w:rPr>
      </w:pPr>
      <w:r w:rsidRPr="00AC434D">
        <w:rPr>
          <w:rFonts w:cs="Arial"/>
        </w:rPr>
        <w:lastRenderedPageBreak/>
        <w:t>Encourage and facilitate stroke research.</w:t>
      </w:r>
    </w:p>
    <w:p w14:paraId="55D70B1A" w14:textId="77777777" w:rsidR="00F854D7" w:rsidRPr="00AC434D" w:rsidRDefault="00F854D7" w:rsidP="00861F4B">
      <w:pPr>
        <w:pStyle w:val="ListBullet"/>
        <w:spacing w:line="240" w:lineRule="auto"/>
        <w:jc w:val="both"/>
        <w:rPr>
          <w:rFonts w:cs="Arial"/>
        </w:rPr>
      </w:pPr>
      <w:r w:rsidRPr="00AC434D">
        <w:rPr>
          <w:rFonts w:cs="Arial"/>
        </w:rPr>
        <w:t xml:space="preserve">Advocate for initiatives to prevent, treat and beat stroke. </w:t>
      </w:r>
    </w:p>
    <w:p w14:paraId="35D1C1CF" w14:textId="77777777" w:rsidR="00F854D7" w:rsidRPr="00AC434D" w:rsidRDefault="00F854D7" w:rsidP="00861F4B">
      <w:pPr>
        <w:pStyle w:val="ListBullet"/>
        <w:spacing w:line="240" w:lineRule="auto"/>
        <w:jc w:val="both"/>
        <w:rPr>
          <w:rFonts w:cs="Arial"/>
        </w:rPr>
      </w:pPr>
      <w:r w:rsidRPr="00AC434D">
        <w:rPr>
          <w:rFonts w:cs="Arial"/>
        </w:rPr>
        <w:t>Raise funds from the community, corporate sector, and governments to continue our mission.</w:t>
      </w:r>
    </w:p>
    <w:p w14:paraId="4B04E21D" w14:textId="77777777" w:rsidR="00F854D7" w:rsidRPr="00AC434D" w:rsidRDefault="00F854D7" w:rsidP="00861F4B">
      <w:pPr>
        <w:pStyle w:val="ListBullet"/>
        <w:numPr>
          <w:ilvl w:val="0"/>
          <w:numId w:val="0"/>
        </w:numPr>
        <w:spacing w:line="240" w:lineRule="auto"/>
        <w:jc w:val="both"/>
        <w:rPr>
          <w:rFonts w:cs="Arial"/>
        </w:rPr>
      </w:pPr>
      <w:r w:rsidRPr="00AC434D">
        <w:rPr>
          <w:rFonts w:cs="Arial"/>
        </w:rPr>
        <w:t xml:space="preserve">Stroke Foundation is an equal opportunity employer </w:t>
      </w:r>
      <w:r w:rsidR="004D5474">
        <w:rPr>
          <w:rFonts w:cs="Arial"/>
        </w:rPr>
        <w:t xml:space="preserve">that encourages </w:t>
      </w:r>
      <w:r>
        <w:rPr>
          <w:rFonts w:cs="Arial"/>
        </w:rPr>
        <w:t xml:space="preserve">People with a lived experience of stroke, </w:t>
      </w:r>
      <w:r w:rsidRPr="00AC434D">
        <w:rPr>
          <w:rFonts w:cs="Arial"/>
        </w:rPr>
        <w:t>Aboriginal and Torres Strait Islander people, and people from culturally and linguistically diverse backgrounds to apply.</w:t>
      </w:r>
    </w:p>
    <w:p w14:paraId="15634A0E" w14:textId="032A8E61" w:rsidR="00F854D7" w:rsidRPr="00C0359A" w:rsidRDefault="00F854D7" w:rsidP="00861F4B">
      <w:pPr>
        <w:jc w:val="both"/>
        <w:rPr>
          <w:rFonts w:ascii="Arial" w:eastAsia="Calibri" w:hAnsi="Arial" w:cs="Arial"/>
          <w:color w:val="191919"/>
          <w:sz w:val="22"/>
          <w:szCs w:val="22"/>
        </w:rPr>
      </w:pPr>
      <w:r w:rsidRPr="00C0359A">
        <w:rPr>
          <w:rFonts w:ascii="Arial" w:eastAsia="Calibri" w:hAnsi="Arial" w:cs="Arial"/>
          <w:color w:val="191919"/>
          <w:sz w:val="22"/>
          <w:szCs w:val="22"/>
        </w:rPr>
        <w:t xml:space="preserve">Our Values of Courage, Excellence, Compassion, </w:t>
      </w:r>
      <w:proofErr w:type="gramStart"/>
      <w:r w:rsidRPr="00C0359A">
        <w:rPr>
          <w:rFonts w:ascii="Arial" w:eastAsia="Calibri" w:hAnsi="Arial" w:cs="Arial"/>
          <w:color w:val="191919"/>
          <w:sz w:val="22"/>
          <w:szCs w:val="22"/>
        </w:rPr>
        <w:t>Integrity</w:t>
      </w:r>
      <w:proofErr w:type="gramEnd"/>
      <w:r w:rsidRPr="00C0359A">
        <w:rPr>
          <w:rFonts w:ascii="Arial" w:eastAsia="Calibri" w:hAnsi="Arial" w:cs="Arial"/>
          <w:color w:val="191919"/>
          <w:sz w:val="22"/>
          <w:szCs w:val="22"/>
        </w:rPr>
        <w:t xml:space="preserve"> and Leadership are an integral part of our culture, brand and positioning. These values inform our decisions and behaviours in our dealings internally within the organisation, and externally with our stakeholders. All employees will demonstrate </w:t>
      </w:r>
      <w:r w:rsidR="00D11179" w:rsidRPr="00C0359A">
        <w:rPr>
          <w:rFonts w:ascii="Arial" w:eastAsia="Calibri" w:hAnsi="Arial" w:cs="Arial"/>
          <w:color w:val="191919"/>
          <w:sz w:val="22"/>
          <w:szCs w:val="22"/>
        </w:rPr>
        <w:t>behaviours</w:t>
      </w:r>
      <w:r w:rsidRPr="00C0359A">
        <w:rPr>
          <w:rFonts w:ascii="Arial" w:eastAsia="Calibri" w:hAnsi="Arial" w:cs="Arial"/>
          <w:color w:val="191919"/>
          <w:sz w:val="22"/>
          <w:szCs w:val="22"/>
        </w:rPr>
        <w:t xml:space="preserve"> aligning with these Stroke Foundation values.</w:t>
      </w:r>
    </w:p>
    <w:p w14:paraId="1D1CB48F" w14:textId="77777777" w:rsidR="009C58FB" w:rsidRPr="00D34B19" w:rsidRDefault="009C58FB" w:rsidP="00861F4B">
      <w:pPr>
        <w:spacing w:line="360" w:lineRule="auto"/>
        <w:ind w:right="-900"/>
        <w:jc w:val="both"/>
        <w:rPr>
          <w:rFonts w:ascii="Arial" w:hAnsi="Arial" w:cs="Arial"/>
        </w:rPr>
      </w:pPr>
    </w:p>
    <w:p w14:paraId="714791A3" w14:textId="77777777" w:rsidR="00176F53" w:rsidRDefault="00176F53" w:rsidP="00861F4B">
      <w:pPr>
        <w:spacing w:line="360" w:lineRule="auto"/>
        <w:ind w:right="-900"/>
        <w:jc w:val="both"/>
        <w:rPr>
          <w:rFonts w:ascii="Arial" w:hAnsi="Arial" w:cs="Arial"/>
          <w:b/>
        </w:rPr>
      </w:pPr>
      <w:r>
        <w:rPr>
          <w:rFonts w:ascii="Arial" w:hAnsi="Arial" w:cs="Arial"/>
          <w:b/>
        </w:rPr>
        <w:t>Stroke Foundation Governance</w:t>
      </w:r>
    </w:p>
    <w:p w14:paraId="61AB0330" w14:textId="77777777" w:rsidR="002640C8" w:rsidRPr="00B73CD4" w:rsidRDefault="002640C8" w:rsidP="002640C8">
      <w:pPr>
        <w:spacing w:after="170" w:line="283" w:lineRule="auto"/>
        <w:jc w:val="both"/>
        <w:rPr>
          <w:rFonts w:ascii="Arial" w:hAnsi="Arial" w:cs="Arial"/>
          <w:sz w:val="22"/>
          <w:szCs w:val="22"/>
          <w:lang w:val="en-US"/>
        </w:rPr>
      </w:pPr>
      <w:r w:rsidRPr="00B73CD4">
        <w:rPr>
          <w:rFonts w:ascii="Arial" w:hAnsi="Arial" w:cs="Arial"/>
          <w:sz w:val="22"/>
          <w:szCs w:val="22"/>
          <w:lang w:val="en-US"/>
        </w:rPr>
        <w:t xml:space="preserve">The Board of the Stroke Foundation is responsible for the oversight of the management, </w:t>
      </w:r>
      <w:proofErr w:type="gramStart"/>
      <w:r w:rsidRPr="00B73CD4">
        <w:rPr>
          <w:rFonts w:ascii="Arial" w:hAnsi="Arial" w:cs="Arial"/>
          <w:sz w:val="22"/>
          <w:szCs w:val="22"/>
          <w:lang w:val="en-US"/>
        </w:rPr>
        <w:t>administration</w:t>
      </w:r>
      <w:proofErr w:type="gramEnd"/>
      <w:r w:rsidRPr="00B73CD4">
        <w:rPr>
          <w:rFonts w:ascii="Arial" w:hAnsi="Arial" w:cs="Arial"/>
          <w:sz w:val="22"/>
          <w:szCs w:val="22"/>
          <w:lang w:val="en-US"/>
        </w:rPr>
        <w:t xml:space="preserve"> and overall governance of the </w:t>
      </w:r>
      <w:r>
        <w:rPr>
          <w:rFonts w:ascii="Arial" w:hAnsi="Arial" w:cs="Arial"/>
          <w:sz w:val="22"/>
          <w:szCs w:val="22"/>
          <w:lang w:val="en-US"/>
        </w:rPr>
        <w:t xml:space="preserve">Stroke </w:t>
      </w:r>
      <w:r w:rsidRPr="00B73CD4">
        <w:rPr>
          <w:rFonts w:ascii="Arial" w:hAnsi="Arial" w:cs="Arial"/>
          <w:sz w:val="22"/>
          <w:szCs w:val="22"/>
          <w:lang w:val="en-US"/>
        </w:rPr>
        <w:t xml:space="preserve">Foundation. </w:t>
      </w:r>
      <w:r>
        <w:rPr>
          <w:rFonts w:ascii="Arial" w:hAnsi="Arial" w:cs="Arial"/>
          <w:sz w:val="22"/>
          <w:szCs w:val="22"/>
          <w:lang w:val="en-US"/>
        </w:rPr>
        <w:t>The</w:t>
      </w:r>
      <w:r w:rsidRPr="00B73CD4">
        <w:rPr>
          <w:rFonts w:ascii="Arial" w:hAnsi="Arial" w:cs="Arial"/>
          <w:sz w:val="22"/>
          <w:szCs w:val="22"/>
          <w:lang w:val="en-US"/>
        </w:rPr>
        <w:t xml:space="preserve"> </w:t>
      </w:r>
      <w:r>
        <w:rPr>
          <w:rFonts w:ascii="Arial" w:hAnsi="Arial" w:cs="Arial"/>
          <w:sz w:val="22"/>
          <w:szCs w:val="22"/>
          <w:lang w:val="en-US"/>
        </w:rPr>
        <w:t xml:space="preserve">Clinical Council is a subcommittee of the </w:t>
      </w:r>
      <w:r w:rsidRPr="00B73CD4">
        <w:rPr>
          <w:rFonts w:ascii="Arial" w:hAnsi="Arial" w:cs="Arial"/>
          <w:sz w:val="22"/>
          <w:szCs w:val="22"/>
          <w:lang w:val="en-US"/>
        </w:rPr>
        <w:t xml:space="preserve">Board. </w:t>
      </w:r>
    </w:p>
    <w:p w14:paraId="78A634B5" w14:textId="77777777" w:rsidR="002640C8" w:rsidRPr="00B73CD4" w:rsidRDefault="002640C8" w:rsidP="002640C8">
      <w:pPr>
        <w:spacing w:after="170" w:line="283" w:lineRule="auto"/>
        <w:jc w:val="both"/>
        <w:rPr>
          <w:rFonts w:ascii="Arial" w:hAnsi="Arial" w:cs="Arial"/>
          <w:sz w:val="22"/>
          <w:szCs w:val="22"/>
          <w:lang w:val="en-US"/>
        </w:rPr>
      </w:pPr>
      <w:r w:rsidRPr="00B73CD4">
        <w:rPr>
          <w:rFonts w:ascii="Arial" w:hAnsi="Arial" w:cs="Arial"/>
          <w:sz w:val="22"/>
          <w:szCs w:val="22"/>
          <w:lang w:val="en-US"/>
        </w:rPr>
        <w:t xml:space="preserve">The Clinical Council brings together Australia’s leading clinicians, </w:t>
      </w:r>
      <w:proofErr w:type="gramStart"/>
      <w:r w:rsidRPr="00B73CD4">
        <w:rPr>
          <w:rFonts w:ascii="Arial" w:hAnsi="Arial" w:cs="Arial"/>
          <w:sz w:val="22"/>
          <w:szCs w:val="22"/>
          <w:lang w:val="en-US"/>
        </w:rPr>
        <w:t>academics</w:t>
      </w:r>
      <w:proofErr w:type="gramEnd"/>
      <w:r w:rsidRPr="00B73CD4">
        <w:rPr>
          <w:rFonts w:ascii="Arial" w:hAnsi="Arial" w:cs="Arial"/>
          <w:sz w:val="22"/>
          <w:szCs w:val="22"/>
          <w:lang w:val="en-US"/>
        </w:rPr>
        <w:t xml:space="preserve"> and researchers in the area of stroke. </w:t>
      </w:r>
    </w:p>
    <w:p w14:paraId="1B40EFA7" w14:textId="77777777" w:rsidR="00630128" w:rsidRPr="00FE53A8" w:rsidRDefault="00861F4B" w:rsidP="00861F4B">
      <w:pPr>
        <w:spacing w:line="360" w:lineRule="auto"/>
        <w:ind w:right="-900"/>
        <w:jc w:val="both"/>
        <w:rPr>
          <w:rFonts w:ascii="Arial" w:hAnsi="Arial" w:cs="Arial"/>
          <w:b/>
        </w:rPr>
      </w:pPr>
      <w:proofErr w:type="gramStart"/>
      <w:r w:rsidRPr="00FE53A8">
        <w:rPr>
          <w:rFonts w:ascii="Arial" w:hAnsi="Arial" w:cs="Arial"/>
          <w:b/>
        </w:rPr>
        <w:t>Overall</w:t>
      </w:r>
      <w:proofErr w:type="gramEnd"/>
      <w:r>
        <w:rPr>
          <w:rFonts w:ascii="Arial" w:hAnsi="Arial" w:cs="Arial"/>
          <w:b/>
        </w:rPr>
        <w:t xml:space="preserve"> </w:t>
      </w:r>
      <w:r w:rsidR="009D598C" w:rsidRPr="00FE53A8">
        <w:rPr>
          <w:rFonts w:ascii="Arial" w:hAnsi="Arial" w:cs="Arial"/>
          <w:b/>
        </w:rPr>
        <w:t>Purpose of the role</w:t>
      </w:r>
    </w:p>
    <w:p w14:paraId="2536A2BA" w14:textId="77777777" w:rsidR="00F36542" w:rsidRDefault="002640C8" w:rsidP="00861F4B">
      <w:pPr>
        <w:jc w:val="both"/>
        <w:rPr>
          <w:rFonts w:ascii="Arial" w:hAnsi="Arial" w:cs="Arial"/>
          <w:sz w:val="22"/>
          <w:szCs w:val="22"/>
          <w:lang w:val="en-US"/>
        </w:rPr>
      </w:pPr>
      <w:r w:rsidRPr="002640C8">
        <w:rPr>
          <w:rFonts w:ascii="Arial" w:hAnsi="Arial" w:cs="Arial"/>
          <w:sz w:val="22"/>
          <w:szCs w:val="22"/>
          <w:lang w:val="en-US"/>
        </w:rPr>
        <w:t>Reporting to the Clinical Council Chair, Council members provide advice and clinical input to the Board and be a credible clinical voice to the Board and the work of Stroke Foundation.</w:t>
      </w:r>
    </w:p>
    <w:p w14:paraId="3C0D70DE" w14:textId="77777777" w:rsidR="002640C8" w:rsidRPr="00D34B19" w:rsidRDefault="002640C8" w:rsidP="00861F4B">
      <w:pPr>
        <w:jc w:val="both"/>
        <w:rPr>
          <w:rFonts w:ascii="Arial" w:hAnsi="Arial" w:cs="Arial"/>
          <w:sz w:val="22"/>
          <w:szCs w:val="22"/>
          <w:lang w:val="en-US"/>
        </w:rPr>
      </w:pPr>
    </w:p>
    <w:p w14:paraId="6AAFD06F" w14:textId="77777777" w:rsidR="00C05B5C" w:rsidRDefault="00B73CD4" w:rsidP="00861F4B">
      <w:pPr>
        <w:jc w:val="both"/>
        <w:rPr>
          <w:rFonts w:ascii="Arial" w:hAnsi="Arial" w:cs="Arial"/>
          <w:sz w:val="22"/>
          <w:szCs w:val="22"/>
          <w:lang w:val="en-US"/>
        </w:rPr>
      </w:pPr>
      <w:r>
        <w:rPr>
          <w:rFonts w:ascii="Arial" w:hAnsi="Arial" w:cs="Arial"/>
          <w:sz w:val="22"/>
          <w:szCs w:val="22"/>
          <w:lang w:val="en-US"/>
        </w:rPr>
        <w:t xml:space="preserve">The </w:t>
      </w:r>
      <w:r w:rsidR="00F36542">
        <w:rPr>
          <w:rFonts w:ascii="Arial" w:hAnsi="Arial" w:cs="Arial"/>
          <w:sz w:val="22"/>
          <w:szCs w:val="22"/>
          <w:lang w:val="en-US"/>
        </w:rPr>
        <w:t>Clinical</w:t>
      </w:r>
      <w:r>
        <w:rPr>
          <w:rFonts w:ascii="Arial" w:hAnsi="Arial" w:cs="Arial"/>
          <w:sz w:val="22"/>
          <w:szCs w:val="22"/>
          <w:lang w:val="en-US"/>
        </w:rPr>
        <w:t xml:space="preserve"> Council </w:t>
      </w:r>
      <w:r w:rsidR="00626021" w:rsidRPr="00D34B19">
        <w:rPr>
          <w:rFonts w:ascii="Arial" w:hAnsi="Arial" w:cs="Arial"/>
          <w:sz w:val="22"/>
          <w:szCs w:val="22"/>
          <w:lang w:val="en-US"/>
        </w:rPr>
        <w:t>assist</w:t>
      </w:r>
      <w:r>
        <w:rPr>
          <w:rFonts w:ascii="Arial" w:hAnsi="Arial" w:cs="Arial"/>
          <w:sz w:val="22"/>
          <w:szCs w:val="22"/>
          <w:lang w:val="en-US"/>
        </w:rPr>
        <w:t>s</w:t>
      </w:r>
      <w:r w:rsidR="00626021" w:rsidRPr="00D34B19">
        <w:rPr>
          <w:rFonts w:ascii="Arial" w:hAnsi="Arial" w:cs="Arial"/>
          <w:sz w:val="22"/>
          <w:szCs w:val="22"/>
          <w:lang w:val="en-US"/>
        </w:rPr>
        <w:t xml:space="preserve"> the </w:t>
      </w:r>
      <w:r w:rsidR="00B90F81">
        <w:rPr>
          <w:rFonts w:ascii="Arial" w:hAnsi="Arial" w:cs="Arial"/>
          <w:sz w:val="22"/>
          <w:szCs w:val="22"/>
          <w:lang w:val="en-US"/>
        </w:rPr>
        <w:t>Stroke Foundation</w:t>
      </w:r>
      <w:r>
        <w:rPr>
          <w:rFonts w:ascii="Arial" w:hAnsi="Arial" w:cs="Arial"/>
          <w:sz w:val="22"/>
          <w:szCs w:val="22"/>
          <w:lang w:val="en-US"/>
        </w:rPr>
        <w:t xml:space="preserve"> by </w:t>
      </w:r>
      <w:r w:rsidR="00F36542">
        <w:rPr>
          <w:rFonts w:ascii="Arial" w:hAnsi="Arial" w:cs="Arial"/>
          <w:sz w:val="22"/>
          <w:szCs w:val="22"/>
          <w:lang w:val="en-US"/>
        </w:rPr>
        <w:t>p</w:t>
      </w:r>
      <w:r w:rsidR="00F36542" w:rsidRPr="00F36542">
        <w:rPr>
          <w:rFonts w:ascii="Arial" w:hAnsi="Arial" w:cs="Arial"/>
          <w:sz w:val="22"/>
          <w:szCs w:val="22"/>
          <w:lang w:val="en-US"/>
        </w:rPr>
        <w:t>roviding clinical input into the Stroke Foundation publications (</w:t>
      </w:r>
      <w:proofErr w:type="gramStart"/>
      <w:r w:rsidR="00F36542" w:rsidRPr="00F36542">
        <w:rPr>
          <w:rFonts w:ascii="Arial" w:hAnsi="Arial" w:cs="Arial"/>
          <w:sz w:val="22"/>
          <w:szCs w:val="22"/>
          <w:lang w:val="en-US"/>
        </w:rPr>
        <w:t>e.g.</w:t>
      </w:r>
      <w:proofErr w:type="gramEnd"/>
      <w:r w:rsidR="00F36542" w:rsidRPr="00F36542">
        <w:rPr>
          <w:rFonts w:ascii="Arial" w:hAnsi="Arial" w:cs="Arial"/>
          <w:sz w:val="22"/>
          <w:szCs w:val="22"/>
          <w:lang w:val="en-US"/>
        </w:rPr>
        <w:t xml:space="preserve"> Fact sheets, brochures), presentations, and publications in peer reviewed journals and questions received from the general public and media.</w:t>
      </w:r>
    </w:p>
    <w:p w14:paraId="75DC1FB7" w14:textId="77777777" w:rsidR="00F36542" w:rsidRDefault="00F36542" w:rsidP="00861F4B">
      <w:pPr>
        <w:jc w:val="both"/>
        <w:rPr>
          <w:rFonts w:ascii="Arial" w:hAnsi="Arial" w:cs="Arial"/>
          <w:sz w:val="22"/>
          <w:szCs w:val="22"/>
          <w:lang w:val="en-US"/>
        </w:rPr>
      </w:pPr>
    </w:p>
    <w:p w14:paraId="18B9B72E" w14:textId="696B4C3F" w:rsidR="00F36542" w:rsidRDefault="002640C8" w:rsidP="00861F4B">
      <w:pPr>
        <w:jc w:val="both"/>
        <w:rPr>
          <w:rFonts w:ascii="Arial" w:hAnsi="Arial" w:cs="Arial"/>
          <w:sz w:val="22"/>
          <w:szCs w:val="22"/>
          <w:lang w:val="en-US"/>
        </w:rPr>
      </w:pPr>
      <w:r w:rsidRPr="002640C8">
        <w:rPr>
          <w:rFonts w:ascii="Arial" w:hAnsi="Arial" w:cs="Arial"/>
          <w:sz w:val="22"/>
          <w:szCs w:val="22"/>
          <w:lang w:val="en-US"/>
        </w:rPr>
        <w:t xml:space="preserve">Clinical Council meets 3 times a year by </w:t>
      </w:r>
      <w:r w:rsidR="009A7CA8">
        <w:rPr>
          <w:rFonts w:ascii="Arial" w:hAnsi="Arial" w:cs="Arial"/>
          <w:sz w:val="22"/>
          <w:szCs w:val="22"/>
          <w:lang w:val="en-US"/>
        </w:rPr>
        <w:t>video</w:t>
      </w:r>
      <w:r w:rsidRPr="002640C8">
        <w:rPr>
          <w:rFonts w:ascii="Arial" w:hAnsi="Arial" w:cs="Arial"/>
          <w:sz w:val="22"/>
          <w:szCs w:val="22"/>
          <w:lang w:val="en-US"/>
        </w:rPr>
        <w:t>conference or as required. Depending on the work plans for the Stroke Foundation, a face-to-face meeting for the Council may be required once per year. This will be determined at least 3 months before the meeting will be held. Additional teleconferences maybe scheduled if required</w:t>
      </w:r>
      <w:r w:rsidR="00F36542">
        <w:rPr>
          <w:rFonts w:ascii="Arial" w:hAnsi="Arial" w:cs="Arial"/>
          <w:sz w:val="22"/>
          <w:szCs w:val="22"/>
          <w:lang w:val="en-US"/>
        </w:rPr>
        <w:t>.</w:t>
      </w:r>
    </w:p>
    <w:p w14:paraId="27B51164" w14:textId="77777777" w:rsidR="00DD1879" w:rsidRDefault="00DD1879" w:rsidP="00861F4B">
      <w:pPr>
        <w:tabs>
          <w:tab w:val="num" w:pos="-284"/>
          <w:tab w:val="num" w:pos="0"/>
          <w:tab w:val="left" w:pos="360"/>
        </w:tabs>
        <w:spacing w:line="360" w:lineRule="auto"/>
        <w:ind w:right="-900"/>
        <w:jc w:val="both"/>
        <w:rPr>
          <w:rFonts w:ascii="Arial" w:hAnsi="Arial" w:cs="Arial"/>
          <w:sz w:val="22"/>
          <w:szCs w:val="22"/>
          <w:lang w:val="en-US"/>
        </w:rPr>
      </w:pPr>
    </w:p>
    <w:p w14:paraId="6868ED36" w14:textId="77777777" w:rsidR="00630128" w:rsidRDefault="00DD1879" w:rsidP="00861F4B">
      <w:pPr>
        <w:tabs>
          <w:tab w:val="num" w:pos="-284"/>
          <w:tab w:val="num" w:pos="0"/>
          <w:tab w:val="left" w:pos="360"/>
        </w:tabs>
        <w:spacing w:line="360" w:lineRule="auto"/>
        <w:ind w:right="-900"/>
        <w:jc w:val="both"/>
        <w:rPr>
          <w:rFonts w:ascii="Arial" w:hAnsi="Arial" w:cs="Arial"/>
          <w:sz w:val="22"/>
          <w:szCs w:val="22"/>
          <w:lang w:val="en-US"/>
        </w:rPr>
      </w:pPr>
      <w:r w:rsidRPr="00DD1879">
        <w:rPr>
          <w:rFonts w:ascii="Arial" w:hAnsi="Arial" w:cs="Arial"/>
          <w:sz w:val="22"/>
          <w:szCs w:val="22"/>
          <w:lang w:val="en-US"/>
        </w:rPr>
        <w:t>Positions on the Clinical Council are honorary positions</w:t>
      </w:r>
      <w:r>
        <w:rPr>
          <w:rFonts w:ascii="Arial" w:hAnsi="Arial" w:cs="Arial"/>
          <w:sz w:val="22"/>
          <w:szCs w:val="22"/>
          <w:lang w:val="en-US"/>
        </w:rPr>
        <w:t>.</w:t>
      </w:r>
    </w:p>
    <w:p w14:paraId="1C612030" w14:textId="77777777" w:rsidR="00DD1879" w:rsidRPr="00FE53A8" w:rsidRDefault="00DD1879" w:rsidP="00861F4B">
      <w:pPr>
        <w:tabs>
          <w:tab w:val="num" w:pos="-284"/>
          <w:tab w:val="num" w:pos="0"/>
          <w:tab w:val="left" w:pos="360"/>
        </w:tabs>
        <w:spacing w:line="360" w:lineRule="auto"/>
        <w:ind w:right="-900"/>
        <w:jc w:val="both"/>
        <w:rPr>
          <w:rFonts w:ascii="Arial" w:hAnsi="Arial" w:cs="Arial"/>
        </w:rPr>
      </w:pPr>
    </w:p>
    <w:p w14:paraId="551C96AC" w14:textId="77777777" w:rsidR="00630128" w:rsidRPr="00FE53A8" w:rsidRDefault="00630128" w:rsidP="00861F4B">
      <w:pPr>
        <w:spacing w:line="360" w:lineRule="auto"/>
        <w:ind w:right="-900"/>
        <w:jc w:val="both"/>
        <w:rPr>
          <w:rFonts w:ascii="Arial" w:hAnsi="Arial" w:cs="Arial"/>
          <w:b/>
        </w:rPr>
      </w:pPr>
      <w:r w:rsidRPr="00FE53A8">
        <w:rPr>
          <w:rFonts w:ascii="Arial" w:hAnsi="Arial" w:cs="Arial"/>
          <w:b/>
        </w:rPr>
        <w:t>Major duties and responsibilities</w:t>
      </w:r>
    </w:p>
    <w:p w14:paraId="44CD1808" w14:textId="1D95F362" w:rsidR="0092151D" w:rsidRPr="009D598C" w:rsidRDefault="009D2D5C" w:rsidP="00861F4B">
      <w:pPr>
        <w:pStyle w:val="ListBullet"/>
        <w:jc w:val="both"/>
      </w:pPr>
      <w:r w:rsidRPr="00D34B19">
        <w:t>Complete the C</w:t>
      </w:r>
      <w:r w:rsidR="00DD1879">
        <w:t>linical</w:t>
      </w:r>
      <w:r w:rsidRPr="00D34B19">
        <w:t xml:space="preserve"> </w:t>
      </w:r>
      <w:r w:rsidR="00535390" w:rsidRPr="00D34B19">
        <w:t>Council Member</w:t>
      </w:r>
      <w:r w:rsidR="0092151D" w:rsidRPr="00D34B19">
        <w:t xml:space="preserve"> training</w:t>
      </w:r>
      <w:r w:rsidR="00C05B5C">
        <w:t>, including media training</w:t>
      </w:r>
      <w:r w:rsidR="00267EA6">
        <w:t>.</w:t>
      </w:r>
    </w:p>
    <w:p w14:paraId="0B1FB2B1" w14:textId="50C48101" w:rsidR="0092151D" w:rsidRPr="009D598C" w:rsidRDefault="009D598C" w:rsidP="00861F4B">
      <w:pPr>
        <w:pStyle w:val="ListBullet"/>
        <w:jc w:val="both"/>
      </w:pPr>
      <w:r>
        <w:t>Attend C</w:t>
      </w:r>
      <w:r w:rsidR="00DD1879">
        <w:t>linical</w:t>
      </w:r>
      <w:r>
        <w:t xml:space="preserve"> Council meetings</w:t>
      </w:r>
      <w:r w:rsidR="00267EA6">
        <w:t>.</w:t>
      </w:r>
    </w:p>
    <w:p w14:paraId="5A16E43A" w14:textId="77777777" w:rsidR="00DD1879" w:rsidRDefault="00DD1879" w:rsidP="00861F4B">
      <w:pPr>
        <w:pStyle w:val="ListBullet"/>
        <w:jc w:val="both"/>
      </w:pPr>
      <w:r>
        <w:t>Provide advice and clinical input on clinical guidelines, strategy, clinical audit, or public health and policy documents.</w:t>
      </w:r>
    </w:p>
    <w:p w14:paraId="3B3E5A31" w14:textId="77777777" w:rsidR="00DD1879" w:rsidRDefault="00DD1879" w:rsidP="00861F4B">
      <w:pPr>
        <w:pStyle w:val="ListBullet"/>
        <w:jc w:val="both"/>
      </w:pPr>
      <w:r>
        <w:t>Representing (as requested) the Stroke Foundation to the media and at PR events, and in meetings with government and other non-government organisations and corporates, in line with agreed terms of representation and with appropriate support and training.</w:t>
      </w:r>
    </w:p>
    <w:p w14:paraId="6216CA76" w14:textId="7C2C7654" w:rsidR="009D598C" w:rsidRPr="00DD1879" w:rsidRDefault="00DD1879" w:rsidP="00861F4B">
      <w:pPr>
        <w:pStyle w:val="ListBullet"/>
        <w:jc w:val="both"/>
      </w:pPr>
      <w:r w:rsidRPr="00DD1879">
        <w:t>Acting as a Stroke Foundation champion, building profile of both the Stroke Foundation and of stroke</w:t>
      </w:r>
      <w:r w:rsidR="00267EA6">
        <w:t>.</w:t>
      </w:r>
    </w:p>
    <w:p w14:paraId="1F6207B5" w14:textId="77777777" w:rsidR="00630128" w:rsidRPr="00FE53A8" w:rsidRDefault="00630128" w:rsidP="00861F4B">
      <w:pPr>
        <w:spacing w:line="360" w:lineRule="auto"/>
        <w:ind w:right="-900"/>
        <w:jc w:val="both"/>
        <w:rPr>
          <w:rFonts w:ascii="Arial" w:hAnsi="Arial" w:cs="Arial"/>
          <w:b/>
        </w:rPr>
      </w:pPr>
      <w:r w:rsidRPr="00FE53A8">
        <w:rPr>
          <w:rFonts w:ascii="Arial" w:hAnsi="Arial" w:cs="Arial"/>
          <w:b/>
        </w:rPr>
        <w:lastRenderedPageBreak/>
        <w:t xml:space="preserve">Knowledge, </w:t>
      </w:r>
      <w:proofErr w:type="gramStart"/>
      <w:r w:rsidRPr="00FE53A8">
        <w:rPr>
          <w:rFonts w:ascii="Arial" w:hAnsi="Arial" w:cs="Arial"/>
          <w:b/>
        </w:rPr>
        <w:t>skills</w:t>
      </w:r>
      <w:proofErr w:type="gramEnd"/>
      <w:r w:rsidRPr="00FE53A8">
        <w:rPr>
          <w:rFonts w:ascii="Arial" w:hAnsi="Arial" w:cs="Arial"/>
          <w:b/>
        </w:rPr>
        <w:t xml:space="preserve"> and attributes</w:t>
      </w:r>
    </w:p>
    <w:p w14:paraId="0ECE6161" w14:textId="77777777" w:rsidR="0092151D" w:rsidRPr="00D34B19" w:rsidRDefault="00630128" w:rsidP="00861F4B">
      <w:pPr>
        <w:pStyle w:val="ListBullet"/>
        <w:jc w:val="both"/>
      </w:pPr>
      <w:r w:rsidRPr="00D34B19">
        <w:t xml:space="preserve">Ability to learn and become familiar with </w:t>
      </w:r>
      <w:r w:rsidR="005D6FEC" w:rsidRPr="00D34B19">
        <w:t xml:space="preserve">the work of the </w:t>
      </w:r>
      <w:r w:rsidR="00B90F81">
        <w:t>Stroke Foundation</w:t>
      </w:r>
    </w:p>
    <w:p w14:paraId="1E7A89AD" w14:textId="77777777" w:rsidR="005D6FEC" w:rsidRPr="00D34B19" w:rsidRDefault="005D6FEC" w:rsidP="00861F4B">
      <w:pPr>
        <w:pStyle w:val="ListBullet"/>
        <w:jc w:val="both"/>
      </w:pPr>
      <w:r w:rsidRPr="00D34B19">
        <w:t>Willingness to undertake orientation and training as required</w:t>
      </w:r>
    </w:p>
    <w:p w14:paraId="5E00779B" w14:textId="77777777" w:rsidR="00844671" w:rsidRPr="00D34B19" w:rsidRDefault="00844671" w:rsidP="00861F4B">
      <w:pPr>
        <w:pStyle w:val="ListBullet"/>
        <w:jc w:val="both"/>
      </w:pPr>
      <w:r w:rsidRPr="00D34B19">
        <w:t xml:space="preserve">An interest and understanding of </w:t>
      </w:r>
      <w:r w:rsidR="009C58FB">
        <w:t xml:space="preserve">media representation and </w:t>
      </w:r>
      <w:r w:rsidRPr="00D34B19">
        <w:t>advocacy</w:t>
      </w:r>
    </w:p>
    <w:p w14:paraId="52F95345" w14:textId="77777777" w:rsidR="005D6FEC" w:rsidRPr="00D34B19" w:rsidRDefault="00630128" w:rsidP="00861F4B">
      <w:pPr>
        <w:pStyle w:val="ListBullet"/>
        <w:jc w:val="both"/>
      </w:pPr>
      <w:r w:rsidRPr="00D34B19">
        <w:t>Ability to work with others and understand the perspec</w:t>
      </w:r>
      <w:r w:rsidR="005D6FEC" w:rsidRPr="00D34B19">
        <w:t>tives of others</w:t>
      </w:r>
    </w:p>
    <w:p w14:paraId="41FC4F5D" w14:textId="77777777" w:rsidR="00630128" w:rsidRPr="00D34B19" w:rsidRDefault="00630128" w:rsidP="00861F4B">
      <w:pPr>
        <w:pStyle w:val="ListBullet"/>
        <w:jc w:val="both"/>
      </w:pPr>
      <w:r w:rsidRPr="00D34B19">
        <w:t>Enthusiastic and positive outlook</w:t>
      </w:r>
    </w:p>
    <w:p w14:paraId="077D7FB3" w14:textId="77777777" w:rsidR="00523037" w:rsidRPr="009D598C" w:rsidRDefault="00523037" w:rsidP="00861F4B">
      <w:pPr>
        <w:pStyle w:val="ListBullet"/>
        <w:jc w:val="both"/>
      </w:pPr>
      <w:r w:rsidRPr="00D34B19">
        <w:t>Independent of industry or government and free of conflicts of interest</w:t>
      </w:r>
      <w:r w:rsidRPr="00D34B19">
        <w:rPr>
          <w:color w:val="000000"/>
          <w:lang w:val="en-US"/>
        </w:rPr>
        <w:t>.</w:t>
      </w:r>
    </w:p>
    <w:p w14:paraId="7498B27E" w14:textId="77777777" w:rsidR="00630128" w:rsidRPr="00FE53A8" w:rsidRDefault="00630128" w:rsidP="00861F4B">
      <w:pPr>
        <w:pStyle w:val="Heading3"/>
        <w:spacing w:line="360" w:lineRule="auto"/>
        <w:ind w:right="-900"/>
        <w:jc w:val="both"/>
        <w:rPr>
          <w:rFonts w:cs="Arial"/>
          <w:b/>
          <w:szCs w:val="24"/>
          <w:u w:val="none"/>
        </w:rPr>
      </w:pPr>
      <w:r w:rsidRPr="00FE53A8">
        <w:rPr>
          <w:rFonts w:cs="Arial"/>
          <w:b/>
          <w:szCs w:val="24"/>
          <w:u w:val="none"/>
        </w:rPr>
        <w:t>Experience</w:t>
      </w:r>
    </w:p>
    <w:p w14:paraId="21047C05" w14:textId="77777777" w:rsidR="00861F4B" w:rsidRDefault="00861F4B" w:rsidP="00861F4B">
      <w:pPr>
        <w:jc w:val="both"/>
        <w:rPr>
          <w:rFonts w:ascii="Arial" w:hAnsi="Arial" w:cs="Arial"/>
          <w:bCs/>
          <w:sz w:val="22"/>
          <w:szCs w:val="22"/>
        </w:rPr>
      </w:pPr>
      <w:r>
        <w:rPr>
          <w:rFonts w:ascii="Arial" w:hAnsi="Arial" w:cs="Arial"/>
          <w:bCs/>
          <w:sz w:val="22"/>
          <w:szCs w:val="22"/>
        </w:rPr>
        <w:t xml:space="preserve">Members are invited to join from </w:t>
      </w:r>
      <w:r w:rsidRPr="00861F4B">
        <w:rPr>
          <w:rFonts w:ascii="Arial" w:hAnsi="Arial" w:cs="Arial"/>
          <w:bCs/>
          <w:sz w:val="22"/>
          <w:szCs w:val="22"/>
        </w:rPr>
        <w:t>Allied Health, Nursing, Medical (acute, rehabilitation and paediatric) professions</w:t>
      </w:r>
    </w:p>
    <w:p w14:paraId="44168330" w14:textId="77777777" w:rsidR="00861F4B" w:rsidRDefault="00861F4B" w:rsidP="00861F4B">
      <w:pPr>
        <w:jc w:val="both"/>
        <w:rPr>
          <w:rFonts w:ascii="Arial" w:hAnsi="Arial" w:cs="Arial"/>
          <w:bCs/>
          <w:sz w:val="22"/>
          <w:szCs w:val="22"/>
        </w:rPr>
      </w:pPr>
    </w:p>
    <w:p w14:paraId="2EB3AB32" w14:textId="77777777" w:rsidR="00EC2C95" w:rsidRPr="00D34B19" w:rsidRDefault="00EC2C95" w:rsidP="00861F4B">
      <w:pPr>
        <w:jc w:val="both"/>
        <w:rPr>
          <w:rFonts w:ascii="Arial" w:hAnsi="Arial" w:cs="Arial"/>
          <w:sz w:val="22"/>
          <w:szCs w:val="22"/>
        </w:rPr>
      </w:pPr>
      <w:r w:rsidRPr="00D34B19">
        <w:rPr>
          <w:rFonts w:ascii="Arial" w:hAnsi="Arial" w:cs="Arial"/>
          <w:sz w:val="22"/>
          <w:szCs w:val="22"/>
        </w:rPr>
        <w:t xml:space="preserve">I confirm I have been provided with an </w:t>
      </w:r>
      <w:r w:rsidR="00861F4B" w:rsidRPr="00D34B19">
        <w:rPr>
          <w:rFonts w:ascii="Arial" w:hAnsi="Arial" w:cs="Arial"/>
          <w:sz w:val="22"/>
          <w:szCs w:val="22"/>
        </w:rPr>
        <w:t>up-to-date</w:t>
      </w:r>
      <w:r w:rsidRPr="00D34B19">
        <w:rPr>
          <w:rFonts w:ascii="Arial" w:hAnsi="Arial" w:cs="Arial"/>
          <w:sz w:val="22"/>
          <w:szCs w:val="22"/>
        </w:rPr>
        <w:t xml:space="preserve"> copy of my position description and any amendments.</w:t>
      </w:r>
    </w:p>
    <w:p w14:paraId="3DBB6013" w14:textId="77777777" w:rsidR="00EC2C95" w:rsidRPr="00D34B19" w:rsidRDefault="00EC2C95" w:rsidP="00861F4B">
      <w:pPr>
        <w:jc w:val="both"/>
        <w:rPr>
          <w:rFonts w:ascii="Arial" w:hAnsi="Arial" w:cs="Arial"/>
          <w:sz w:val="22"/>
          <w:szCs w:val="22"/>
        </w:rPr>
      </w:pPr>
    </w:p>
    <w:p w14:paraId="58619A9C" w14:textId="77777777" w:rsidR="00EC2C95" w:rsidRPr="00D34B19" w:rsidRDefault="00EC2C95" w:rsidP="00861F4B">
      <w:pPr>
        <w:jc w:val="both"/>
        <w:rPr>
          <w:rFonts w:ascii="Arial" w:hAnsi="Arial" w:cs="Arial"/>
          <w:sz w:val="22"/>
          <w:szCs w:val="22"/>
          <w:u w:val="single"/>
        </w:rPr>
      </w:pPr>
      <w:r w:rsidRPr="00D34B19">
        <w:rPr>
          <w:rFonts w:ascii="Arial" w:hAnsi="Arial" w:cs="Arial"/>
          <w:sz w:val="22"/>
          <w:szCs w:val="22"/>
          <w:u w:val="single"/>
        </w:rPr>
        <w:tab/>
      </w:r>
      <w:r w:rsidRPr="00D34B19">
        <w:rPr>
          <w:rFonts w:ascii="Arial" w:hAnsi="Arial" w:cs="Arial"/>
          <w:sz w:val="22"/>
          <w:szCs w:val="22"/>
          <w:u w:val="single"/>
        </w:rPr>
        <w:tab/>
      </w:r>
      <w:r w:rsidRPr="00D34B19">
        <w:rPr>
          <w:rFonts w:ascii="Arial" w:hAnsi="Arial" w:cs="Arial"/>
          <w:sz w:val="22"/>
          <w:szCs w:val="22"/>
          <w:u w:val="single"/>
        </w:rPr>
        <w:tab/>
      </w:r>
      <w:r w:rsidRPr="00D34B19">
        <w:rPr>
          <w:rFonts w:ascii="Arial" w:hAnsi="Arial" w:cs="Arial"/>
          <w:sz w:val="22"/>
          <w:szCs w:val="22"/>
          <w:u w:val="single"/>
        </w:rPr>
        <w:tab/>
      </w:r>
      <w:r w:rsidRPr="00D34B19">
        <w:rPr>
          <w:rFonts w:ascii="Arial" w:hAnsi="Arial" w:cs="Arial"/>
          <w:sz w:val="22"/>
          <w:szCs w:val="22"/>
        </w:rPr>
        <w:tab/>
      </w:r>
      <w:r w:rsidRPr="00D34B19">
        <w:rPr>
          <w:rFonts w:ascii="Arial" w:hAnsi="Arial" w:cs="Arial"/>
          <w:sz w:val="22"/>
          <w:szCs w:val="22"/>
        </w:rPr>
        <w:tab/>
      </w:r>
      <w:r w:rsidRPr="00D34B19">
        <w:rPr>
          <w:rFonts w:ascii="Arial" w:hAnsi="Arial" w:cs="Arial"/>
          <w:sz w:val="22"/>
          <w:szCs w:val="22"/>
          <w:u w:val="single"/>
        </w:rPr>
        <w:tab/>
      </w:r>
      <w:r w:rsidRPr="00D34B19">
        <w:rPr>
          <w:rFonts w:ascii="Arial" w:hAnsi="Arial" w:cs="Arial"/>
          <w:sz w:val="22"/>
          <w:szCs w:val="22"/>
          <w:u w:val="single"/>
        </w:rPr>
        <w:tab/>
      </w:r>
      <w:r w:rsidRPr="00D34B19">
        <w:rPr>
          <w:rFonts w:ascii="Arial" w:hAnsi="Arial" w:cs="Arial"/>
          <w:sz w:val="22"/>
          <w:szCs w:val="22"/>
          <w:u w:val="single"/>
        </w:rPr>
        <w:tab/>
      </w:r>
    </w:p>
    <w:p w14:paraId="3375271E" w14:textId="77777777" w:rsidR="00836F5C" w:rsidRPr="00D34B19" w:rsidRDefault="00861F4B" w:rsidP="00861F4B">
      <w:pPr>
        <w:jc w:val="both"/>
        <w:rPr>
          <w:rFonts w:ascii="Arial" w:hAnsi="Arial" w:cs="Arial"/>
        </w:rPr>
      </w:pPr>
      <w:r>
        <w:rPr>
          <w:rFonts w:ascii="Arial" w:hAnsi="Arial" w:cs="Arial"/>
          <w:b/>
          <w:i/>
          <w:sz w:val="22"/>
          <w:szCs w:val="22"/>
        </w:rPr>
        <w:t>Clinical</w:t>
      </w:r>
      <w:r w:rsidR="004361A6" w:rsidRPr="00D34B19">
        <w:rPr>
          <w:rFonts w:ascii="Arial" w:hAnsi="Arial" w:cs="Arial"/>
          <w:b/>
          <w:i/>
          <w:sz w:val="22"/>
          <w:szCs w:val="22"/>
        </w:rPr>
        <w:t xml:space="preserve"> </w:t>
      </w:r>
      <w:r w:rsidR="00535390" w:rsidRPr="00D34B19">
        <w:rPr>
          <w:rFonts w:ascii="Arial" w:hAnsi="Arial" w:cs="Arial"/>
          <w:b/>
          <w:i/>
          <w:sz w:val="22"/>
          <w:szCs w:val="22"/>
        </w:rPr>
        <w:t>Council Member</w:t>
      </w:r>
      <w:r w:rsidR="00EC2C95" w:rsidRPr="00D34B19">
        <w:rPr>
          <w:rFonts w:ascii="Arial" w:hAnsi="Arial" w:cs="Arial"/>
          <w:sz w:val="22"/>
          <w:szCs w:val="22"/>
        </w:rPr>
        <w:tab/>
      </w:r>
      <w:r w:rsidR="00F04E34" w:rsidRPr="00D34B19">
        <w:rPr>
          <w:rFonts w:ascii="Arial" w:hAnsi="Arial" w:cs="Arial"/>
          <w:sz w:val="22"/>
          <w:szCs w:val="22"/>
        </w:rPr>
        <w:tab/>
      </w:r>
      <w:r w:rsidR="00F04E34" w:rsidRPr="00D34B19">
        <w:rPr>
          <w:rFonts w:ascii="Arial" w:hAnsi="Arial" w:cs="Arial"/>
          <w:sz w:val="22"/>
          <w:szCs w:val="22"/>
        </w:rPr>
        <w:tab/>
      </w:r>
      <w:r w:rsidR="00F04E34" w:rsidRPr="00D34B19">
        <w:rPr>
          <w:rFonts w:ascii="Arial" w:hAnsi="Arial" w:cs="Arial"/>
          <w:sz w:val="22"/>
          <w:szCs w:val="22"/>
        </w:rPr>
        <w:tab/>
      </w:r>
      <w:r w:rsidR="00EC2C95" w:rsidRPr="00D34B19">
        <w:rPr>
          <w:rFonts w:ascii="Arial" w:hAnsi="Arial" w:cs="Arial"/>
          <w:sz w:val="22"/>
          <w:szCs w:val="22"/>
        </w:rPr>
        <w:t>Dated</w:t>
      </w:r>
    </w:p>
    <w:sectPr w:rsidR="00836F5C" w:rsidRPr="00D34B19" w:rsidSect="009D598C">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E13F" w14:textId="77777777" w:rsidR="008959FB" w:rsidRDefault="008959FB">
      <w:r>
        <w:separator/>
      </w:r>
    </w:p>
  </w:endnote>
  <w:endnote w:type="continuationSeparator" w:id="0">
    <w:p w14:paraId="3ED69B8A" w14:textId="77777777" w:rsidR="008959FB" w:rsidRDefault="0089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6674" w14:textId="77777777" w:rsidR="009D2D5C" w:rsidRDefault="009D2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6627E3" w14:textId="77777777" w:rsidR="009D2D5C" w:rsidRDefault="009D2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BDB2" w14:textId="77777777" w:rsidR="009D2D5C" w:rsidRPr="001D097F" w:rsidRDefault="009D2D5C">
    <w:pPr>
      <w:pStyle w:val="Footer"/>
      <w:jc w:val="right"/>
      <w:rPr>
        <w:sz w:val="18"/>
        <w:szCs w:val="18"/>
      </w:rPr>
    </w:pPr>
    <w:r w:rsidRPr="001D097F">
      <w:rPr>
        <w:sz w:val="18"/>
        <w:szCs w:val="18"/>
      </w:rPr>
      <w:t xml:space="preserve">Page | </w:t>
    </w:r>
    <w:r w:rsidRPr="001D097F">
      <w:rPr>
        <w:sz w:val="18"/>
        <w:szCs w:val="18"/>
      </w:rPr>
      <w:fldChar w:fldCharType="begin"/>
    </w:r>
    <w:r w:rsidRPr="001D097F">
      <w:rPr>
        <w:sz w:val="18"/>
        <w:szCs w:val="18"/>
      </w:rPr>
      <w:instrText xml:space="preserve"> PAGE   \* MERGEFORMAT </w:instrText>
    </w:r>
    <w:r w:rsidRPr="001D097F">
      <w:rPr>
        <w:sz w:val="18"/>
        <w:szCs w:val="18"/>
      </w:rPr>
      <w:fldChar w:fldCharType="separate"/>
    </w:r>
    <w:r w:rsidR="00A025CB">
      <w:rPr>
        <w:noProof/>
        <w:sz w:val="18"/>
        <w:szCs w:val="18"/>
      </w:rPr>
      <w:t>3</w:t>
    </w:r>
    <w:r w:rsidRPr="001D097F">
      <w:rPr>
        <w:sz w:val="18"/>
        <w:szCs w:val="18"/>
      </w:rPr>
      <w:fldChar w:fldCharType="end"/>
    </w:r>
    <w:r w:rsidRPr="001D097F">
      <w:rPr>
        <w:sz w:val="18"/>
        <w:szCs w:val="18"/>
      </w:rPr>
      <w:t xml:space="preserve"> </w:t>
    </w:r>
  </w:p>
  <w:p w14:paraId="1737393F" w14:textId="77777777" w:rsidR="009D2D5C" w:rsidRDefault="009D2D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BFB" w14:textId="77777777" w:rsidR="009D2D5C" w:rsidRDefault="009D2D5C">
    <w:pPr>
      <w:pStyle w:val="Footer"/>
      <w:jc w:val="right"/>
    </w:pPr>
    <w:r>
      <w:t xml:space="preserve">Page | </w:t>
    </w:r>
    <w:r>
      <w:fldChar w:fldCharType="begin"/>
    </w:r>
    <w:r>
      <w:instrText xml:space="preserve"> PAGE   \* MERGEFORMAT </w:instrText>
    </w:r>
    <w:r>
      <w:fldChar w:fldCharType="separate"/>
    </w:r>
    <w:r>
      <w:rPr>
        <w:noProof/>
      </w:rPr>
      <w:t>1</w:t>
    </w:r>
    <w:r>
      <w:fldChar w:fldCharType="end"/>
    </w:r>
    <w:r>
      <w:t xml:space="preserve"> </w:t>
    </w:r>
  </w:p>
  <w:p w14:paraId="30F1A545" w14:textId="77777777" w:rsidR="009D2D5C" w:rsidRDefault="009D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7A42" w14:textId="77777777" w:rsidR="008959FB" w:rsidRDefault="008959FB">
      <w:r>
        <w:separator/>
      </w:r>
    </w:p>
  </w:footnote>
  <w:footnote w:type="continuationSeparator" w:id="0">
    <w:p w14:paraId="539F61B8" w14:textId="77777777" w:rsidR="008959FB" w:rsidRDefault="0089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DD20" w14:textId="77777777" w:rsidR="009D2D5C" w:rsidRDefault="009D2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8066" w14:textId="77777777" w:rsidR="009D2D5C" w:rsidRDefault="009D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DBF2" w14:textId="77777777" w:rsidR="009D2D5C" w:rsidRDefault="009D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21.75pt" o:bullet="t">
        <v:imagedata r:id="rId1" o:title="arrow"/>
      </v:shape>
    </w:pict>
  </w:numPicBullet>
  <w:numPicBullet w:numPicBulletId="1">
    <w:pict>
      <v:shape id="_x0000_i1027" type="#_x0000_t75" style="width:13.5pt;height:24pt" o:bullet="t">
        <v:imagedata r:id="rId2" o:title="arrow-2"/>
      </v:shape>
    </w:pict>
  </w:numPicBullet>
  <w:abstractNum w:abstractNumId="0" w15:restartNumberingAfterBreak="0">
    <w:nsid w:val="029D7CF2"/>
    <w:multiLevelType w:val="hybridMultilevel"/>
    <w:tmpl w:val="5EA2C9AE"/>
    <w:lvl w:ilvl="0" w:tplc="0409000F">
      <w:start w:val="1"/>
      <w:numFmt w:val="decimal"/>
      <w:lvlText w:val="%1."/>
      <w:lvlJc w:val="left"/>
      <w:pPr>
        <w:tabs>
          <w:tab w:val="num" w:pos="420"/>
        </w:tabs>
        <w:ind w:left="420" w:hanging="360"/>
      </w:pPr>
      <w:rPr>
        <w:rFont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426EAD"/>
    <w:multiLevelType w:val="hybridMultilevel"/>
    <w:tmpl w:val="4000B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13619"/>
    <w:multiLevelType w:val="hybridMultilevel"/>
    <w:tmpl w:val="14B26280"/>
    <w:lvl w:ilvl="0" w:tplc="97A050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018E"/>
    <w:multiLevelType w:val="hybridMultilevel"/>
    <w:tmpl w:val="9C06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1203"/>
    <w:multiLevelType w:val="hybridMultilevel"/>
    <w:tmpl w:val="1D0C9E6A"/>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17EA7"/>
    <w:multiLevelType w:val="hybridMultilevel"/>
    <w:tmpl w:val="92D0E18E"/>
    <w:lvl w:ilvl="0" w:tplc="E8E2ECD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A5B1B"/>
    <w:multiLevelType w:val="multilevel"/>
    <w:tmpl w:val="EE70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B1DFD"/>
    <w:multiLevelType w:val="hybridMultilevel"/>
    <w:tmpl w:val="3DCE7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EB45F0"/>
    <w:multiLevelType w:val="hybridMultilevel"/>
    <w:tmpl w:val="2E32844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F0137"/>
    <w:multiLevelType w:val="hybridMultilevel"/>
    <w:tmpl w:val="B032E3A6"/>
    <w:lvl w:ilvl="0" w:tplc="4C92FE8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825A9E"/>
    <w:multiLevelType w:val="hybridMultilevel"/>
    <w:tmpl w:val="B254B72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148C1"/>
    <w:multiLevelType w:val="multilevel"/>
    <w:tmpl w:val="A3E8A6F2"/>
    <w:lvl w:ilvl="0">
      <w:start w:val="1"/>
      <w:numFmt w:val="bullet"/>
      <w:pStyle w:val="ListBullet"/>
      <w:lvlText w:val=""/>
      <w:lvlPicBulletId w:val="0"/>
      <w:lvlJc w:val="left"/>
      <w:pPr>
        <w:ind w:left="360" w:hanging="360"/>
      </w:pPr>
      <w:rPr>
        <w:rFonts w:ascii="Symbol" w:hAnsi="Symbol" w:hint="default"/>
        <w:color w:val="auto"/>
      </w:rPr>
    </w:lvl>
    <w:lvl w:ilvl="1">
      <w:start w:val="1"/>
      <w:numFmt w:val="bullet"/>
      <w:pStyle w:val="ListBullet2"/>
      <w:lvlText w:val=""/>
      <w:lvlPicBulletId w:val="1"/>
      <w:lvlJc w:val="left"/>
      <w:pPr>
        <w:ind w:left="720" w:hanging="363"/>
      </w:pPr>
      <w:rPr>
        <w:rFonts w:ascii="Symbol" w:hAnsi="Symbol" w:hint="default"/>
        <w:color w:val="auto"/>
      </w:rPr>
    </w:lvl>
    <w:lvl w:ilvl="2">
      <w:start w:val="1"/>
      <w:numFmt w:val="none"/>
      <w:suff w:val="space"/>
      <w:lvlText w:val=""/>
      <w:lvlJc w:val="left"/>
      <w:pPr>
        <w:ind w:left="0" w:firstLine="0"/>
      </w:pPr>
      <w:rPr>
        <w:rFonts w:hint="default"/>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56D1689"/>
    <w:multiLevelType w:val="hybridMultilevel"/>
    <w:tmpl w:val="DE86509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D481A"/>
    <w:multiLevelType w:val="hybridMultilevel"/>
    <w:tmpl w:val="1A022EE6"/>
    <w:lvl w:ilvl="0" w:tplc="4C92FE82">
      <w:start w:val="1"/>
      <w:numFmt w:val="decimal"/>
      <w:lvlText w:val="%1."/>
      <w:lvlJc w:val="left"/>
      <w:pPr>
        <w:tabs>
          <w:tab w:val="num" w:pos="390"/>
        </w:tabs>
        <w:ind w:left="39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0445F4"/>
    <w:multiLevelType w:val="multilevel"/>
    <w:tmpl w:val="DCD69214"/>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57397822"/>
    <w:multiLevelType w:val="hybridMultilevel"/>
    <w:tmpl w:val="1BA4AB6E"/>
    <w:lvl w:ilvl="0" w:tplc="0C090001">
      <w:start w:val="1"/>
      <w:numFmt w:val="bullet"/>
      <w:lvlText w:val=""/>
      <w:lvlJc w:val="left"/>
      <w:pPr>
        <w:tabs>
          <w:tab w:val="num" w:pos="720"/>
        </w:tabs>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530AF"/>
    <w:multiLevelType w:val="hybridMultilevel"/>
    <w:tmpl w:val="8C18E9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F32606"/>
    <w:multiLevelType w:val="hybridMultilevel"/>
    <w:tmpl w:val="767E4BD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643B68D2"/>
    <w:multiLevelType w:val="hybridMultilevel"/>
    <w:tmpl w:val="7BC6F0E4"/>
    <w:lvl w:ilvl="0" w:tplc="04090001">
      <w:start w:val="1"/>
      <w:numFmt w:val="bullet"/>
      <w:lvlText w:val=""/>
      <w:lvlJc w:val="left"/>
      <w:pPr>
        <w:tabs>
          <w:tab w:val="num" w:pos="720"/>
        </w:tabs>
        <w:ind w:left="720" w:hanging="360"/>
      </w:pPr>
      <w:rPr>
        <w:rFonts w:ascii="Symbol" w:hAnsi="Symbol"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92219F7"/>
    <w:multiLevelType w:val="hybridMultilevel"/>
    <w:tmpl w:val="821CE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374FDF"/>
    <w:multiLevelType w:val="hybridMultilevel"/>
    <w:tmpl w:val="761A4378"/>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396580"/>
    <w:multiLevelType w:val="multilevel"/>
    <w:tmpl w:val="5290E7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1FF10F9"/>
    <w:multiLevelType w:val="hybridMultilevel"/>
    <w:tmpl w:val="13DC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72442"/>
    <w:multiLevelType w:val="hybridMultilevel"/>
    <w:tmpl w:val="6E52BC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15:restartNumberingAfterBreak="0">
    <w:nsid w:val="7C983560"/>
    <w:multiLevelType w:val="hybridMultilevel"/>
    <w:tmpl w:val="30FED91C"/>
    <w:lvl w:ilvl="0" w:tplc="04090001">
      <w:start w:val="1"/>
      <w:numFmt w:val="bullet"/>
      <w:lvlText w:val=""/>
      <w:lvlJc w:val="left"/>
      <w:pPr>
        <w:tabs>
          <w:tab w:val="num" w:pos="2106"/>
        </w:tabs>
        <w:ind w:left="2106" w:hanging="360"/>
      </w:pPr>
      <w:rPr>
        <w:rFonts w:ascii="Symbol" w:hAnsi="Symbol" w:hint="default"/>
      </w:rPr>
    </w:lvl>
    <w:lvl w:ilvl="1" w:tplc="0409000F">
      <w:start w:val="1"/>
      <w:numFmt w:val="decimal"/>
      <w:lvlText w:val="%2."/>
      <w:lvlJc w:val="left"/>
      <w:pPr>
        <w:tabs>
          <w:tab w:val="num" w:pos="2826"/>
        </w:tabs>
        <w:ind w:left="2826" w:hanging="360"/>
      </w:pPr>
      <w:rPr>
        <w:rFonts w:hint="default"/>
      </w:rPr>
    </w:lvl>
    <w:lvl w:ilvl="2" w:tplc="04090005" w:tentative="1">
      <w:start w:val="1"/>
      <w:numFmt w:val="bullet"/>
      <w:lvlText w:val=""/>
      <w:lvlJc w:val="left"/>
      <w:pPr>
        <w:tabs>
          <w:tab w:val="num" w:pos="3546"/>
        </w:tabs>
        <w:ind w:left="3546" w:hanging="360"/>
      </w:pPr>
      <w:rPr>
        <w:rFonts w:ascii="Wingdings" w:hAnsi="Wingdings" w:hint="default"/>
      </w:rPr>
    </w:lvl>
    <w:lvl w:ilvl="3" w:tplc="04090001" w:tentative="1">
      <w:start w:val="1"/>
      <w:numFmt w:val="bullet"/>
      <w:lvlText w:val=""/>
      <w:lvlJc w:val="left"/>
      <w:pPr>
        <w:tabs>
          <w:tab w:val="num" w:pos="4266"/>
        </w:tabs>
        <w:ind w:left="4266" w:hanging="360"/>
      </w:pPr>
      <w:rPr>
        <w:rFonts w:ascii="Symbol" w:hAnsi="Symbol" w:hint="default"/>
      </w:rPr>
    </w:lvl>
    <w:lvl w:ilvl="4" w:tplc="04090003" w:tentative="1">
      <w:start w:val="1"/>
      <w:numFmt w:val="bullet"/>
      <w:lvlText w:val="o"/>
      <w:lvlJc w:val="left"/>
      <w:pPr>
        <w:tabs>
          <w:tab w:val="num" w:pos="4986"/>
        </w:tabs>
        <w:ind w:left="4986" w:hanging="360"/>
      </w:pPr>
      <w:rPr>
        <w:rFonts w:ascii="Courier New" w:hAnsi="Courier New" w:cs="Courier New" w:hint="default"/>
      </w:rPr>
    </w:lvl>
    <w:lvl w:ilvl="5" w:tplc="04090005" w:tentative="1">
      <w:start w:val="1"/>
      <w:numFmt w:val="bullet"/>
      <w:lvlText w:val=""/>
      <w:lvlJc w:val="left"/>
      <w:pPr>
        <w:tabs>
          <w:tab w:val="num" w:pos="5706"/>
        </w:tabs>
        <w:ind w:left="5706" w:hanging="360"/>
      </w:pPr>
      <w:rPr>
        <w:rFonts w:ascii="Wingdings" w:hAnsi="Wingdings" w:hint="default"/>
      </w:rPr>
    </w:lvl>
    <w:lvl w:ilvl="6" w:tplc="04090001" w:tentative="1">
      <w:start w:val="1"/>
      <w:numFmt w:val="bullet"/>
      <w:lvlText w:val=""/>
      <w:lvlJc w:val="left"/>
      <w:pPr>
        <w:tabs>
          <w:tab w:val="num" w:pos="6426"/>
        </w:tabs>
        <w:ind w:left="6426" w:hanging="360"/>
      </w:pPr>
      <w:rPr>
        <w:rFonts w:ascii="Symbol" w:hAnsi="Symbol" w:hint="default"/>
      </w:rPr>
    </w:lvl>
    <w:lvl w:ilvl="7" w:tplc="04090003" w:tentative="1">
      <w:start w:val="1"/>
      <w:numFmt w:val="bullet"/>
      <w:lvlText w:val="o"/>
      <w:lvlJc w:val="left"/>
      <w:pPr>
        <w:tabs>
          <w:tab w:val="num" w:pos="7146"/>
        </w:tabs>
        <w:ind w:left="7146" w:hanging="360"/>
      </w:pPr>
      <w:rPr>
        <w:rFonts w:ascii="Courier New" w:hAnsi="Courier New" w:cs="Courier New" w:hint="default"/>
      </w:rPr>
    </w:lvl>
    <w:lvl w:ilvl="8" w:tplc="04090005" w:tentative="1">
      <w:start w:val="1"/>
      <w:numFmt w:val="bullet"/>
      <w:lvlText w:val=""/>
      <w:lvlJc w:val="left"/>
      <w:pPr>
        <w:tabs>
          <w:tab w:val="num" w:pos="7866"/>
        </w:tabs>
        <w:ind w:left="7866" w:hanging="360"/>
      </w:pPr>
      <w:rPr>
        <w:rFonts w:ascii="Wingdings" w:hAnsi="Wingdings" w:hint="default"/>
      </w:rPr>
    </w:lvl>
  </w:abstractNum>
  <w:num w:numId="1" w16cid:durableId="506986991">
    <w:abstractNumId w:val="14"/>
  </w:num>
  <w:num w:numId="2" w16cid:durableId="1257520768">
    <w:abstractNumId w:val="11"/>
  </w:num>
  <w:num w:numId="3" w16cid:durableId="2017415695">
    <w:abstractNumId w:val="21"/>
  </w:num>
  <w:num w:numId="4" w16cid:durableId="4805391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111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C95"/>
    <w:rsid w:val="0007277B"/>
    <w:rsid w:val="00094C2A"/>
    <w:rsid w:val="00175AF9"/>
    <w:rsid w:val="00176F53"/>
    <w:rsid w:val="001E7959"/>
    <w:rsid w:val="00202E59"/>
    <w:rsid w:val="002166C3"/>
    <w:rsid w:val="0023542D"/>
    <w:rsid w:val="002379B6"/>
    <w:rsid w:val="00246B7A"/>
    <w:rsid w:val="002640C8"/>
    <w:rsid w:val="00267EA6"/>
    <w:rsid w:val="00294EDD"/>
    <w:rsid w:val="00301260"/>
    <w:rsid w:val="0032013E"/>
    <w:rsid w:val="003526CD"/>
    <w:rsid w:val="00353898"/>
    <w:rsid w:val="003D4E11"/>
    <w:rsid w:val="004361A6"/>
    <w:rsid w:val="00494FE6"/>
    <w:rsid w:val="004D5474"/>
    <w:rsid w:val="004F213A"/>
    <w:rsid w:val="00523037"/>
    <w:rsid w:val="005302BA"/>
    <w:rsid w:val="00535390"/>
    <w:rsid w:val="00581ECA"/>
    <w:rsid w:val="0058573E"/>
    <w:rsid w:val="005B6CF2"/>
    <w:rsid w:val="005C328E"/>
    <w:rsid w:val="005D6FEC"/>
    <w:rsid w:val="00626021"/>
    <w:rsid w:val="00630128"/>
    <w:rsid w:val="006724EE"/>
    <w:rsid w:val="006B2073"/>
    <w:rsid w:val="006E40CB"/>
    <w:rsid w:val="006F423A"/>
    <w:rsid w:val="00710CD4"/>
    <w:rsid w:val="0071108D"/>
    <w:rsid w:val="00771846"/>
    <w:rsid w:val="007773FA"/>
    <w:rsid w:val="00784851"/>
    <w:rsid w:val="007A0CFB"/>
    <w:rsid w:val="007B0AC0"/>
    <w:rsid w:val="007C058F"/>
    <w:rsid w:val="007C77DE"/>
    <w:rsid w:val="007E2B8C"/>
    <w:rsid w:val="00817F2A"/>
    <w:rsid w:val="00836F5C"/>
    <w:rsid w:val="00844671"/>
    <w:rsid w:val="00856DA5"/>
    <w:rsid w:val="00861F4B"/>
    <w:rsid w:val="008862C8"/>
    <w:rsid w:val="008959FB"/>
    <w:rsid w:val="008E1983"/>
    <w:rsid w:val="0092151D"/>
    <w:rsid w:val="00977ED7"/>
    <w:rsid w:val="00981893"/>
    <w:rsid w:val="009952A2"/>
    <w:rsid w:val="009A06F9"/>
    <w:rsid w:val="009A212C"/>
    <w:rsid w:val="009A7CA8"/>
    <w:rsid w:val="009C58FB"/>
    <w:rsid w:val="009D2D5C"/>
    <w:rsid w:val="009D598C"/>
    <w:rsid w:val="009D5D53"/>
    <w:rsid w:val="00A025CB"/>
    <w:rsid w:val="00A11A41"/>
    <w:rsid w:val="00A24D8D"/>
    <w:rsid w:val="00A639FA"/>
    <w:rsid w:val="00A757C8"/>
    <w:rsid w:val="00A81E11"/>
    <w:rsid w:val="00A84B0A"/>
    <w:rsid w:val="00A90D35"/>
    <w:rsid w:val="00A939BF"/>
    <w:rsid w:val="00AA5292"/>
    <w:rsid w:val="00AB210A"/>
    <w:rsid w:val="00B73CD4"/>
    <w:rsid w:val="00B8571D"/>
    <w:rsid w:val="00B90F81"/>
    <w:rsid w:val="00BB5C64"/>
    <w:rsid w:val="00BF12BE"/>
    <w:rsid w:val="00C0359A"/>
    <w:rsid w:val="00C05B5C"/>
    <w:rsid w:val="00C0793B"/>
    <w:rsid w:val="00C10F4B"/>
    <w:rsid w:val="00C246A7"/>
    <w:rsid w:val="00C33E9F"/>
    <w:rsid w:val="00C37841"/>
    <w:rsid w:val="00C728E6"/>
    <w:rsid w:val="00C84AB8"/>
    <w:rsid w:val="00CD43D4"/>
    <w:rsid w:val="00CD67CB"/>
    <w:rsid w:val="00D07A34"/>
    <w:rsid w:val="00D11179"/>
    <w:rsid w:val="00D2394B"/>
    <w:rsid w:val="00D34B19"/>
    <w:rsid w:val="00D41727"/>
    <w:rsid w:val="00D85CA0"/>
    <w:rsid w:val="00DA111F"/>
    <w:rsid w:val="00DD1879"/>
    <w:rsid w:val="00E94EDB"/>
    <w:rsid w:val="00EC2C95"/>
    <w:rsid w:val="00ED5AA3"/>
    <w:rsid w:val="00F04E34"/>
    <w:rsid w:val="00F31144"/>
    <w:rsid w:val="00F346BB"/>
    <w:rsid w:val="00F36542"/>
    <w:rsid w:val="00F53464"/>
    <w:rsid w:val="00F854D7"/>
    <w:rsid w:val="00FB232A"/>
    <w:rsid w:val="00FB27B2"/>
    <w:rsid w:val="00FB27D5"/>
    <w:rsid w:val="00FE53A8"/>
    <w:rsid w:val="00FF4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22DF477"/>
  <w15:chartTrackingRefBased/>
  <w15:docId w15:val="{0EE52C34-D1FF-4905-B279-81D74D3A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C95"/>
    <w:rPr>
      <w:rFonts w:ascii="Times New Roman" w:eastAsia="Times New Roman" w:hAnsi="Times New Roman"/>
      <w:sz w:val="24"/>
      <w:lang w:eastAsia="en-US"/>
    </w:rPr>
  </w:style>
  <w:style w:type="paragraph" w:styleId="Heading1">
    <w:name w:val="heading 1"/>
    <w:basedOn w:val="Normal"/>
    <w:next w:val="Normal"/>
    <w:link w:val="Heading1Char"/>
    <w:qFormat/>
    <w:rsid w:val="00630128"/>
    <w:pPr>
      <w:keepNext/>
      <w:spacing w:before="240" w:after="60"/>
      <w:outlineLvl w:val="0"/>
    </w:pPr>
    <w:rPr>
      <w:rFonts w:ascii="Arial" w:hAnsi="Arial" w:cs="Arial"/>
      <w:b/>
      <w:bCs/>
      <w:kern w:val="32"/>
      <w:sz w:val="32"/>
      <w:szCs w:val="32"/>
      <w:lang w:val="en-US"/>
    </w:rPr>
  </w:style>
  <w:style w:type="paragraph" w:styleId="Heading3">
    <w:name w:val="heading 3"/>
    <w:basedOn w:val="Normal"/>
    <w:next w:val="Normal"/>
    <w:link w:val="Heading3Char"/>
    <w:qFormat/>
    <w:rsid w:val="00EC2C95"/>
    <w:pPr>
      <w:keepNext/>
      <w:outlineLvl w:val="2"/>
    </w:pPr>
    <w:rPr>
      <w:rFonts w:ascii="Arial" w:hAnsi="Arial"/>
      <w:u w:val="single"/>
    </w:rPr>
  </w:style>
  <w:style w:type="paragraph" w:styleId="Heading4">
    <w:name w:val="heading 4"/>
    <w:basedOn w:val="Normal"/>
    <w:next w:val="Normal"/>
    <w:link w:val="Heading4Char"/>
    <w:qFormat/>
    <w:rsid w:val="00EC2C95"/>
    <w:pPr>
      <w:keepNext/>
      <w:jc w:val="both"/>
      <w:outlineLvl w:val="3"/>
    </w:pPr>
    <w:rPr>
      <w:rFonts w:ascii="Arial" w:hAnsi="Arial"/>
      <w:b/>
      <w:u w:val="single"/>
    </w:rPr>
  </w:style>
  <w:style w:type="paragraph" w:styleId="Heading7">
    <w:name w:val="heading 7"/>
    <w:basedOn w:val="Normal"/>
    <w:next w:val="Normal"/>
    <w:link w:val="Heading7Char"/>
    <w:unhideWhenUsed/>
    <w:qFormat/>
    <w:rsid w:val="00EC2C95"/>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C2C95"/>
    <w:rPr>
      <w:rFonts w:ascii="Arial" w:eastAsia="Times New Roman" w:hAnsi="Arial" w:cs="Times New Roman"/>
      <w:sz w:val="24"/>
      <w:szCs w:val="20"/>
      <w:u w:val="single"/>
      <w:lang w:val="en-AU"/>
    </w:rPr>
  </w:style>
  <w:style w:type="character" w:customStyle="1" w:styleId="Heading4Char">
    <w:name w:val="Heading 4 Char"/>
    <w:link w:val="Heading4"/>
    <w:rsid w:val="00EC2C95"/>
    <w:rPr>
      <w:rFonts w:ascii="Arial" w:eastAsia="Times New Roman" w:hAnsi="Arial" w:cs="Times New Roman"/>
      <w:b/>
      <w:sz w:val="24"/>
      <w:szCs w:val="20"/>
      <w:u w:val="single"/>
      <w:lang w:val="en-AU"/>
    </w:rPr>
  </w:style>
  <w:style w:type="character" w:customStyle="1" w:styleId="Heading7Char">
    <w:name w:val="Heading 7 Char"/>
    <w:link w:val="Heading7"/>
    <w:rsid w:val="00EC2C95"/>
    <w:rPr>
      <w:rFonts w:ascii="Calibri" w:eastAsia="Times New Roman" w:hAnsi="Calibri" w:cs="Times New Roman"/>
      <w:sz w:val="24"/>
      <w:szCs w:val="24"/>
      <w:lang w:val="en-AU"/>
    </w:rPr>
  </w:style>
  <w:style w:type="paragraph" w:styleId="BodyText">
    <w:name w:val="Body Text"/>
    <w:basedOn w:val="Normal"/>
    <w:link w:val="BodyTextChar"/>
    <w:rsid w:val="00EC2C95"/>
    <w:rPr>
      <w:rFonts w:ascii="Arial" w:hAnsi="Arial"/>
      <w:b/>
    </w:rPr>
  </w:style>
  <w:style w:type="character" w:customStyle="1" w:styleId="BodyTextChar">
    <w:name w:val="Body Text Char"/>
    <w:link w:val="BodyText"/>
    <w:rsid w:val="00EC2C95"/>
    <w:rPr>
      <w:rFonts w:ascii="Arial" w:eastAsia="Times New Roman" w:hAnsi="Arial" w:cs="Times New Roman"/>
      <w:b/>
      <w:sz w:val="24"/>
      <w:szCs w:val="20"/>
      <w:lang w:val="en-AU"/>
    </w:rPr>
  </w:style>
  <w:style w:type="paragraph" w:styleId="Footer">
    <w:name w:val="footer"/>
    <w:basedOn w:val="Normal"/>
    <w:link w:val="FooterChar"/>
    <w:rsid w:val="00EC2C95"/>
    <w:pPr>
      <w:tabs>
        <w:tab w:val="center" w:pos="4320"/>
        <w:tab w:val="right" w:pos="8640"/>
      </w:tabs>
    </w:pPr>
    <w:rPr>
      <w:rFonts w:ascii="Arial" w:hAnsi="Arial"/>
    </w:rPr>
  </w:style>
  <w:style w:type="character" w:customStyle="1" w:styleId="FooterChar">
    <w:name w:val="Footer Char"/>
    <w:link w:val="Footer"/>
    <w:uiPriority w:val="99"/>
    <w:rsid w:val="00EC2C95"/>
    <w:rPr>
      <w:rFonts w:ascii="Arial" w:eastAsia="Times New Roman" w:hAnsi="Arial" w:cs="Times New Roman"/>
      <w:sz w:val="24"/>
      <w:szCs w:val="20"/>
      <w:lang w:val="en-AU"/>
    </w:rPr>
  </w:style>
  <w:style w:type="character" w:styleId="PageNumber">
    <w:name w:val="page number"/>
    <w:basedOn w:val="DefaultParagraphFont"/>
    <w:rsid w:val="00EC2C95"/>
  </w:style>
  <w:style w:type="paragraph" w:styleId="Header">
    <w:name w:val="header"/>
    <w:basedOn w:val="Normal"/>
    <w:link w:val="HeaderChar"/>
    <w:rsid w:val="00EC2C95"/>
    <w:pPr>
      <w:tabs>
        <w:tab w:val="center" w:pos="4320"/>
        <w:tab w:val="right" w:pos="8640"/>
      </w:tabs>
    </w:pPr>
    <w:rPr>
      <w:rFonts w:ascii="Arial" w:hAnsi="Arial"/>
    </w:rPr>
  </w:style>
  <w:style w:type="character" w:customStyle="1" w:styleId="HeaderChar">
    <w:name w:val="Header Char"/>
    <w:link w:val="Header"/>
    <w:rsid w:val="00EC2C95"/>
    <w:rPr>
      <w:rFonts w:ascii="Arial" w:eastAsia="Times New Roman" w:hAnsi="Arial" w:cs="Times New Roman"/>
      <w:sz w:val="24"/>
      <w:szCs w:val="20"/>
      <w:lang w:val="en-AU"/>
    </w:rPr>
  </w:style>
  <w:style w:type="paragraph" w:styleId="BalloonText">
    <w:name w:val="Balloon Text"/>
    <w:basedOn w:val="Normal"/>
    <w:link w:val="BalloonTextChar"/>
    <w:uiPriority w:val="99"/>
    <w:semiHidden/>
    <w:unhideWhenUsed/>
    <w:rsid w:val="00EC2C95"/>
    <w:rPr>
      <w:rFonts w:ascii="Tahoma" w:hAnsi="Tahoma" w:cs="Tahoma"/>
      <w:sz w:val="16"/>
      <w:szCs w:val="16"/>
    </w:rPr>
  </w:style>
  <w:style w:type="character" w:customStyle="1" w:styleId="BalloonTextChar">
    <w:name w:val="Balloon Text Char"/>
    <w:link w:val="BalloonText"/>
    <w:uiPriority w:val="99"/>
    <w:semiHidden/>
    <w:rsid w:val="00EC2C95"/>
    <w:rPr>
      <w:rFonts w:ascii="Tahoma" w:eastAsia="Times New Roman" w:hAnsi="Tahoma" w:cs="Tahoma"/>
      <w:sz w:val="16"/>
      <w:szCs w:val="16"/>
      <w:lang w:val="en-AU"/>
    </w:rPr>
  </w:style>
  <w:style w:type="character" w:styleId="CommentReference">
    <w:name w:val="annotation reference"/>
    <w:semiHidden/>
    <w:rsid w:val="00EC2C95"/>
    <w:rPr>
      <w:sz w:val="16"/>
      <w:szCs w:val="16"/>
    </w:rPr>
  </w:style>
  <w:style w:type="paragraph" w:styleId="CommentText">
    <w:name w:val="annotation text"/>
    <w:basedOn w:val="Normal"/>
    <w:link w:val="CommentTextChar"/>
    <w:semiHidden/>
    <w:rsid w:val="00EC2C95"/>
    <w:rPr>
      <w:sz w:val="20"/>
      <w:lang w:eastAsia="en-AU"/>
    </w:rPr>
  </w:style>
  <w:style w:type="character" w:customStyle="1" w:styleId="CommentTextChar">
    <w:name w:val="Comment Text Char"/>
    <w:link w:val="CommentText"/>
    <w:semiHidden/>
    <w:rsid w:val="00EC2C95"/>
    <w:rPr>
      <w:rFonts w:ascii="Times New Roman" w:eastAsia="Times New Roman" w:hAnsi="Times New Roman" w:cs="Times New Roman"/>
      <w:sz w:val="20"/>
      <w:szCs w:val="20"/>
      <w:lang w:val="en-AU" w:eastAsia="en-AU"/>
    </w:rPr>
  </w:style>
  <w:style w:type="paragraph" w:styleId="ListParagraph">
    <w:name w:val="List Paragraph"/>
    <w:basedOn w:val="Normal"/>
    <w:uiPriority w:val="34"/>
    <w:qFormat/>
    <w:rsid w:val="008E1983"/>
    <w:pPr>
      <w:ind w:left="720"/>
      <w:contextualSpacing/>
    </w:pPr>
  </w:style>
  <w:style w:type="paragraph" w:styleId="CommentSubject">
    <w:name w:val="annotation subject"/>
    <w:basedOn w:val="CommentText"/>
    <w:next w:val="CommentText"/>
    <w:link w:val="CommentSubjectChar"/>
    <w:uiPriority w:val="99"/>
    <w:semiHidden/>
    <w:unhideWhenUsed/>
    <w:rsid w:val="00A81E11"/>
    <w:rPr>
      <w:b/>
      <w:bCs/>
      <w:lang w:eastAsia="en-US"/>
    </w:rPr>
  </w:style>
  <w:style w:type="character" w:customStyle="1" w:styleId="CommentSubjectChar">
    <w:name w:val="Comment Subject Char"/>
    <w:link w:val="CommentSubject"/>
    <w:uiPriority w:val="99"/>
    <w:semiHidden/>
    <w:rsid w:val="00A81E11"/>
    <w:rPr>
      <w:rFonts w:ascii="Times New Roman" w:eastAsia="Times New Roman" w:hAnsi="Times New Roman" w:cs="Times New Roman"/>
      <w:b/>
      <w:bCs/>
      <w:sz w:val="20"/>
      <w:szCs w:val="20"/>
      <w:lang w:val="en-AU" w:eastAsia="en-AU"/>
    </w:rPr>
  </w:style>
  <w:style w:type="character" w:customStyle="1" w:styleId="Heading1Char">
    <w:name w:val="Heading 1 Char"/>
    <w:link w:val="Heading1"/>
    <w:rsid w:val="00630128"/>
    <w:rPr>
      <w:rFonts w:ascii="Arial" w:eastAsia="Times New Roman" w:hAnsi="Arial" w:cs="Arial"/>
      <w:b/>
      <w:bCs/>
      <w:kern w:val="32"/>
      <w:sz w:val="32"/>
      <w:szCs w:val="32"/>
    </w:rPr>
  </w:style>
  <w:style w:type="table" w:styleId="TableGrid">
    <w:name w:val="Table Grid"/>
    <w:basedOn w:val="TableNormal"/>
    <w:rsid w:val="006301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F4B"/>
    <w:pPr>
      <w:autoSpaceDE w:val="0"/>
      <w:autoSpaceDN w:val="0"/>
      <w:adjustRightInd w:val="0"/>
    </w:pPr>
    <w:rPr>
      <w:rFonts w:ascii="Trebuchet MS" w:hAnsi="Trebuchet MS" w:cs="Trebuchet MS"/>
      <w:color w:val="000000"/>
      <w:sz w:val="24"/>
      <w:szCs w:val="24"/>
      <w:lang w:val="en-US" w:eastAsia="en-US"/>
    </w:rPr>
  </w:style>
  <w:style w:type="numbering" w:customStyle="1" w:styleId="Lists">
    <w:name w:val="Lists"/>
    <w:uiPriority w:val="99"/>
    <w:rsid w:val="00C05B5C"/>
    <w:pPr>
      <w:numPr>
        <w:numId w:val="1"/>
      </w:numPr>
    </w:pPr>
  </w:style>
  <w:style w:type="paragraph" w:styleId="ListBullet">
    <w:name w:val="List Bullet"/>
    <w:basedOn w:val="Normal"/>
    <w:uiPriority w:val="16"/>
    <w:qFormat/>
    <w:rsid w:val="00F854D7"/>
    <w:pPr>
      <w:numPr>
        <w:numId w:val="2"/>
      </w:numPr>
      <w:spacing w:after="170" w:line="283" w:lineRule="auto"/>
    </w:pPr>
    <w:rPr>
      <w:rFonts w:ascii="Arial" w:eastAsia="Calibri" w:hAnsi="Arial" w:cs="Cordia New"/>
      <w:color w:val="191919"/>
      <w:sz w:val="22"/>
      <w:szCs w:val="22"/>
    </w:rPr>
  </w:style>
  <w:style w:type="paragraph" w:styleId="ListBullet2">
    <w:name w:val="List Bullet 2"/>
    <w:basedOn w:val="ListBullet"/>
    <w:uiPriority w:val="16"/>
    <w:qFormat/>
    <w:rsid w:val="00F854D7"/>
    <w:pPr>
      <w:numPr>
        <w:ilvl w:val="1"/>
      </w:numPr>
    </w:pPr>
  </w:style>
  <w:style w:type="paragraph" w:customStyle="1" w:styleId="paragraph">
    <w:name w:val="paragraph"/>
    <w:basedOn w:val="Normal"/>
    <w:rsid w:val="00F854D7"/>
    <w:pPr>
      <w:spacing w:before="100" w:beforeAutospacing="1" w:after="100" w:afterAutospacing="1"/>
    </w:pPr>
    <w:rPr>
      <w:szCs w:val="24"/>
      <w:lang w:eastAsia="en-AU"/>
    </w:rPr>
  </w:style>
  <w:style w:type="character" w:customStyle="1" w:styleId="normaltextrun">
    <w:name w:val="normaltextrun"/>
    <w:basedOn w:val="DefaultParagraphFont"/>
    <w:rsid w:val="00F854D7"/>
  </w:style>
  <w:style w:type="character" w:customStyle="1" w:styleId="eop">
    <w:name w:val="eop"/>
    <w:basedOn w:val="DefaultParagraphFont"/>
    <w:rsid w:val="00F854D7"/>
  </w:style>
  <w:style w:type="paragraph" w:styleId="Revision">
    <w:name w:val="Revision"/>
    <w:hidden/>
    <w:uiPriority w:val="99"/>
    <w:semiHidden/>
    <w:rsid w:val="00C33E9F"/>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204025">
      <w:bodyDiv w:val="1"/>
      <w:marLeft w:val="0"/>
      <w:marRight w:val="0"/>
      <w:marTop w:val="0"/>
      <w:marBottom w:val="0"/>
      <w:divBdr>
        <w:top w:val="none" w:sz="0" w:space="0" w:color="auto"/>
        <w:left w:val="none" w:sz="0" w:space="0" w:color="auto"/>
        <w:bottom w:val="none" w:sz="0" w:space="0" w:color="auto"/>
        <w:right w:val="none" w:sz="0" w:space="0" w:color="auto"/>
      </w:divBdr>
      <w:divsChild>
        <w:div w:id="83066524">
          <w:marLeft w:val="0"/>
          <w:marRight w:val="0"/>
          <w:marTop w:val="0"/>
          <w:marBottom w:val="0"/>
          <w:divBdr>
            <w:top w:val="none" w:sz="0" w:space="0" w:color="auto"/>
            <w:left w:val="none" w:sz="0" w:space="0" w:color="auto"/>
            <w:bottom w:val="none" w:sz="0" w:space="0" w:color="auto"/>
            <w:right w:val="none" w:sz="0" w:space="0" w:color="auto"/>
          </w:divBdr>
          <w:divsChild>
            <w:div w:id="414328931">
              <w:marLeft w:val="0"/>
              <w:marRight w:val="0"/>
              <w:marTop w:val="0"/>
              <w:marBottom w:val="0"/>
              <w:divBdr>
                <w:top w:val="none" w:sz="0" w:space="0" w:color="auto"/>
                <w:left w:val="none" w:sz="0" w:space="0" w:color="auto"/>
                <w:bottom w:val="none" w:sz="0" w:space="0" w:color="auto"/>
                <w:right w:val="none" w:sz="0" w:space="0" w:color="auto"/>
              </w:divBdr>
            </w:div>
          </w:divsChild>
        </w:div>
        <w:div w:id="198591387">
          <w:marLeft w:val="0"/>
          <w:marRight w:val="0"/>
          <w:marTop w:val="0"/>
          <w:marBottom w:val="0"/>
          <w:divBdr>
            <w:top w:val="none" w:sz="0" w:space="0" w:color="auto"/>
            <w:left w:val="none" w:sz="0" w:space="0" w:color="auto"/>
            <w:bottom w:val="none" w:sz="0" w:space="0" w:color="auto"/>
            <w:right w:val="none" w:sz="0" w:space="0" w:color="auto"/>
          </w:divBdr>
          <w:divsChild>
            <w:div w:id="434445344">
              <w:marLeft w:val="0"/>
              <w:marRight w:val="0"/>
              <w:marTop w:val="0"/>
              <w:marBottom w:val="0"/>
              <w:divBdr>
                <w:top w:val="none" w:sz="0" w:space="0" w:color="auto"/>
                <w:left w:val="none" w:sz="0" w:space="0" w:color="auto"/>
                <w:bottom w:val="none" w:sz="0" w:space="0" w:color="auto"/>
                <w:right w:val="none" w:sz="0" w:space="0" w:color="auto"/>
              </w:divBdr>
            </w:div>
          </w:divsChild>
        </w:div>
        <w:div w:id="223032968">
          <w:marLeft w:val="0"/>
          <w:marRight w:val="0"/>
          <w:marTop w:val="0"/>
          <w:marBottom w:val="0"/>
          <w:divBdr>
            <w:top w:val="none" w:sz="0" w:space="0" w:color="auto"/>
            <w:left w:val="none" w:sz="0" w:space="0" w:color="auto"/>
            <w:bottom w:val="none" w:sz="0" w:space="0" w:color="auto"/>
            <w:right w:val="none" w:sz="0" w:space="0" w:color="auto"/>
          </w:divBdr>
          <w:divsChild>
            <w:div w:id="89660839">
              <w:marLeft w:val="0"/>
              <w:marRight w:val="0"/>
              <w:marTop w:val="0"/>
              <w:marBottom w:val="0"/>
              <w:divBdr>
                <w:top w:val="none" w:sz="0" w:space="0" w:color="auto"/>
                <w:left w:val="none" w:sz="0" w:space="0" w:color="auto"/>
                <w:bottom w:val="none" w:sz="0" w:space="0" w:color="auto"/>
                <w:right w:val="none" w:sz="0" w:space="0" w:color="auto"/>
              </w:divBdr>
            </w:div>
          </w:divsChild>
        </w:div>
        <w:div w:id="392701949">
          <w:marLeft w:val="0"/>
          <w:marRight w:val="0"/>
          <w:marTop w:val="0"/>
          <w:marBottom w:val="0"/>
          <w:divBdr>
            <w:top w:val="none" w:sz="0" w:space="0" w:color="auto"/>
            <w:left w:val="none" w:sz="0" w:space="0" w:color="auto"/>
            <w:bottom w:val="none" w:sz="0" w:space="0" w:color="auto"/>
            <w:right w:val="none" w:sz="0" w:space="0" w:color="auto"/>
          </w:divBdr>
          <w:divsChild>
            <w:div w:id="326713839">
              <w:marLeft w:val="0"/>
              <w:marRight w:val="0"/>
              <w:marTop w:val="0"/>
              <w:marBottom w:val="0"/>
              <w:divBdr>
                <w:top w:val="none" w:sz="0" w:space="0" w:color="auto"/>
                <w:left w:val="none" w:sz="0" w:space="0" w:color="auto"/>
                <w:bottom w:val="none" w:sz="0" w:space="0" w:color="auto"/>
                <w:right w:val="none" w:sz="0" w:space="0" w:color="auto"/>
              </w:divBdr>
            </w:div>
          </w:divsChild>
        </w:div>
        <w:div w:id="551501436">
          <w:marLeft w:val="0"/>
          <w:marRight w:val="0"/>
          <w:marTop w:val="0"/>
          <w:marBottom w:val="0"/>
          <w:divBdr>
            <w:top w:val="none" w:sz="0" w:space="0" w:color="auto"/>
            <w:left w:val="none" w:sz="0" w:space="0" w:color="auto"/>
            <w:bottom w:val="none" w:sz="0" w:space="0" w:color="auto"/>
            <w:right w:val="none" w:sz="0" w:space="0" w:color="auto"/>
          </w:divBdr>
          <w:divsChild>
            <w:div w:id="1666085213">
              <w:marLeft w:val="0"/>
              <w:marRight w:val="0"/>
              <w:marTop w:val="0"/>
              <w:marBottom w:val="0"/>
              <w:divBdr>
                <w:top w:val="none" w:sz="0" w:space="0" w:color="auto"/>
                <w:left w:val="none" w:sz="0" w:space="0" w:color="auto"/>
                <w:bottom w:val="none" w:sz="0" w:space="0" w:color="auto"/>
                <w:right w:val="none" w:sz="0" w:space="0" w:color="auto"/>
              </w:divBdr>
            </w:div>
          </w:divsChild>
        </w:div>
        <w:div w:id="604844941">
          <w:marLeft w:val="0"/>
          <w:marRight w:val="0"/>
          <w:marTop w:val="0"/>
          <w:marBottom w:val="0"/>
          <w:divBdr>
            <w:top w:val="none" w:sz="0" w:space="0" w:color="auto"/>
            <w:left w:val="none" w:sz="0" w:space="0" w:color="auto"/>
            <w:bottom w:val="none" w:sz="0" w:space="0" w:color="auto"/>
            <w:right w:val="none" w:sz="0" w:space="0" w:color="auto"/>
          </w:divBdr>
          <w:divsChild>
            <w:div w:id="1031881200">
              <w:marLeft w:val="0"/>
              <w:marRight w:val="0"/>
              <w:marTop w:val="0"/>
              <w:marBottom w:val="0"/>
              <w:divBdr>
                <w:top w:val="none" w:sz="0" w:space="0" w:color="auto"/>
                <w:left w:val="none" w:sz="0" w:space="0" w:color="auto"/>
                <w:bottom w:val="none" w:sz="0" w:space="0" w:color="auto"/>
                <w:right w:val="none" w:sz="0" w:space="0" w:color="auto"/>
              </w:divBdr>
            </w:div>
          </w:divsChild>
        </w:div>
        <w:div w:id="682243421">
          <w:marLeft w:val="0"/>
          <w:marRight w:val="0"/>
          <w:marTop w:val="0"/>
          <w:marBottom w:val="0"/>
          <w:divBdr>
            <w:top w:val="none" w:sz="0" w:space="0" w:color="auto"/>
            <w:left w:val="none" w:sz="0" w:space="0" w:color="auto"/>
            <w:bottom w:val="none" w:sz="0" w:space="0" w:color="auto"/>
            <w:right w:val="none" w:sz="0" w:space="0" w:color="auto"/>
          </w:divBdr>
          <w:divsChild>
            <w:div w:id="670716568">
              <w:marLeft w:val="0"/>
              <w:marRight w:val="0"/>
              <w:marTop w:val="0"/>
              <w:marBottom w:val="0"/>
              <w:divBdr>
                <w:top w:val="none" w:sz="0" w:space="0" w:color="auto"/>
                <w:left w:val="none" w:sz="0" w:space="0" w:color="auto"/>
                <w:bottom w:val="none" w:sz="0" w:space="0" w:color="auto"/>
                <w:right w:val="none" w:sz="0" w:space="0" w:color="auto"/>
              </w:divBdr>
            </w:div>
          </w:divsChild>
        </w:div>
        <w:div w:id="1134518126">
          <w:marLeft w:val="0"/>
          <w:marRight w:val="0"/>
          <w:marTop w:val="0"/>
          <w:marBottom w:val="0"/>
          <w:divBdr>
            <w:top w:val="none" w:sz="0" w:space="0" w:color="auto"/>
            <w:left w:val="none" w:sz="0" w:space="0" w:color="auto"/>
            <w:bottom w:val="none" w:sz="0" w:space="0" w:color="auto"/>
            <w:right w:val="none" w:sz="0" w:space="0" w:color="auto"/>
          </w:divBdr>
          <w:divsChild>
            <w:div w:id="1559173574">
              <w:marLeft w:val="0"/>
              <w:marRight w:val="0"/>
              <w:marTop w:val="0"/>
              <w:marBottom w:val="0"/>
              <w:divBdr>
                <w:top w:val="none" w:sz="0" w:space="0" w:color="auto"/>
                <w:left w:val="none" w:sz="0" w:space="0" w:color="auto"/>
                <w:bottom w:val="none" w:sz="0" w:space="0" w:color="auto"/>
                <w:right w:val="none" w:sz="0" w:space="0" w:color="auto"/>
              </w:divBdr>
            </w:div>
          </w:divsChild>
        </w:div>
        <w:div w:id="1320110499">
          <w:marLeft w:val="0"/>
          <w:marRight w:val="0"/>
          <w:marTop w:val="0"/>
          <w:marBottom w:val="0"/>
          <w:divBdr>
            <w:top w:val="none" w:sz="0" w:space="0" w:color="auto"/>
            <w:left w:val="none" w:sz="0" w:space="0" w:color="auto"/>
            <w:bottom w:val="none" w:sz="0" w:space="0" w:color="auto"/>
            <w:right w:val="none" w:sz="0" w:space="0" w:color="auto"/>
          </w:divBdr>
          <w:divsChild>
            <w:div w:id="366955607">
              <w:marLeft w:val="0"/>
              <w:marRight w:val="0"/>
              <w:marTop w:val="0"/>
              <w:marBottom w:val="0"/>
              <w:divBdr>
                <w:top w:val="none" w:sz="0" w:space="0" w:color="auto"/>
                <w:left w:val="none" w:sz="0" w:space="0" w:color="auto"/>
                <w:bottom w:val="none" w:sz="0" w:space="0" w:color="auto"/>
                <w:right w:val="none" w:sz="0" w:space="0" w:color="auto"/>
              </w:divBdr>
            </w:div>
          </w:divsChild>
        </w:div>
        <w:div w:id="1375419981">
          <w:marLeft w:val="0"/>
          <w:marRight w:val="0"/>
          <w:marTop w:val="0"/>
          <w:marBottom w:val="0"/>
          <w:divBdr>
            <w:top w:val="none" w:sz="0" w:space="0" w:color="auto"/>
            <w:left w:val="none" w:sz="0" w:space="0" w:color="auto"/>
            <w:bottom w:val="none" w:sz="0" w:space="0" w:color="auto"/>
            <w:right w:val="none" w:sz="0" w:space="0" w:color="auto"/>
          </w:divBdr>
          <w:divsChild>
            <w:div w:id="991523003">
              <w:marLeft w:val="0"/>
              <w:marRight w:val="0"/>
              <w:marTop w:val="0"/>
              <w:marBottom w:val="0"/>
              <w:divBdr>
                <w:top w:val="none" w:sz="0" w:space="0" w:color="auto"/>
                <w:left w:val="none" w:sz="0" w:space="0" w:color="auto"/>
                <w:bottom w:val="none" w:sz="0" w:space="0" w:color="auto"/>
                <w:right w:val="none" w:sz="0" w:space="0" w:color="auto"/>
              </w:divBdr>
            </w:div>
          </w:divsChild>
        </w:div>
        <w:div w:id="1637833641">
          <w:marLeft w:val="0"/>
          <w:marRight w:val="0"/>
          <w:marTop w:val="0"/>
          <w:marBottom w:val="0"/>
          <w:divBdr>
            <w:top w:val="none" w:sz="0" w:space="0" w:color="auto"/>
            <w:left w:val="none" w:sz="0" w:space="0" w:color="auto"/>
            <w:bottom w:val="none" w:sz="0" w:space="0" w:color="auto"/>
            <w:right w:val="none" w:sz="0" w:space="0" w:color="auto"/>
          </w:divBdr>
          <w:divsChild>
            <w:div w:id="1570267862">
              <w:marLeft w:val="0"/>
              <w:marRight w:val="0"/>
              <w:marTop w:val="0"/>
              <w:marBottom w:val="0"/>
              <w:divBdr>
                <w:top w:val="none" w:sz="0" w:space="0" w:color="auto"/>
                <w:left w:val="none" w:sz="0" w:space="0" w:color="auto"/>
                <w:bottom w:val="none" w:sz="0" w:space="0" w:color="auto"/>
                <w:right w:val="none" w:sz="0" w:space="0" w:color="auto"/>
              </w:divBdr>
            </w:div>
          </w:divsChild>
        </w:div>
        <w:div w:id="1708605507">
          <w:marLeft w:val="0"/>
          <w:marRight w:val="0"/>
          <w:marTop w:val="0"/>
          <w:marBottom w:val="0"/>
          <w:divBdr>
            <w:top w:val="none" w:sz="0" w:space="0" w:color="auto"/>
            <w:left w:val="none" w:sz="0" w:space="0" w:color="auto"/>
            <w:bottom w:val="none" w:sz="0" w:space="0" w:color="auto"/>
            <w:right w:val="none" w:sz="0" w:space="0" w:color="auto"/>
          </w:divBdr>
          <w:divsChild>
            <w:div w:id="1176921721">
              <w:marLeft w:val="0"/>
              <w:marRight w:val="0"/>
              <w:marTop w:val="0"/>
              <w:marBottom w:val="0"/>
              <w:divBdr>
                <w:top w:val="none" w:sz="0" w:space="0" w:color="auto"/>
                <w:left w:val="none" w:sz="0" w:space="0" w:color="auto"/>
                <w:bottom w:val="none" w:sz="0" w:space="0" w:color="auto"/>
                <w:right w:val="none" w:sz="0" w:space="0" w:color="auto"/>
              </w:divBdr>
            </w:div>
          </w:divsChild>
        </w:div>
        <w:div w:id="1846822751">
          <w:marLeft w:val="0"/>
          <w:marRight w:val="0"/>
          <w:marTop w:val="0"/>
          <w:marBottom w:val="0"/>
          <w:divBdr>
            <w:top w:val="none" w:sz="0" w:space="0" w:color="auto"/>
            <w:left w:val="none" w:sz="0" w:space="0" w:color="auto"/>
            <w:bottom w:val="none" w:sz="0" w:space="0" w:color="auto"/>
            <w:right w:val="none" w:sz="0" w:space="0" w:color="auto"/>
          </w:divBdr>
          <w:divsChild>
            <w:div w:id="1193037088">
              <w:marLeft w:val="0"/>
              <w:marRight w:val="0"/>
              <w:marTop w:val="0"/>
              <w:marBottom w:val="0"/>
              <w:divBdr>
                <w:top w:val="none" w:sz="0" w:space="0" w:color="auto"/>
                <w:left w:val="none" w:sz="0" w:space="0" w:color="auto"/>
                <w:bottom w:val="none" w:sz="0" w:space="0" w:color="auto"/>
                <w:right w:val="none" w:sz="0" w:space="0" w:color="auto"/>
              </w:divBdr>
            </w:div>
          </w:divsChild>
        </w:div>
        <w:div w:id="1886597232">
          <w:marLeft w:val="0"/>
          <w:marRight w:val="0"/>
          <w:marTop w:val="0"/>
          <w:marBottom w:val="0"/>
          <w:divBdr>
            <w:top w:val="none" w:sz="0" w:space="0" w:color="auto"/>
            <w:left w:val="none" w:sz="0" w:space="0" w:color="auto"/>
            <w:bottom w:val="none" w:sz="0" w:space="0" w:color="auto"/>
            <w:right w:val="none" w:sz="0" w:space="0" w:color="auto"/>
          </w:divBdr>
          <w:divsChild>
            <w:div w:id="10117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51E21892A0A9449AF45F1A6E3B24AE" ma:contentTypeVersion="13" ma:contentTypeDescription="Create a new document." ma:contentTypeScope="" ma:versionID="594a5015ea073aad89f3030dbf31fa17">
  <xsd:schema xmlns:xsd="http://www.w3.org/2001/XMLSchema" xmlns:xs="http://www.w3.org/2001/XMLSchema" xmlns:p="http://schemas.microsoft.com/office/2006/metadata/properties" xmlns:ns2="c0402bde-6387-477c-a19e-180de753e7b0" xmlns:ns3="be72f5dc-6079-466e-bbac-1e67bc3fd744" targetNamespace="http://schemas.microsoft.com/office/2006/metadata/properties" ma:root="true" ma:fieldsID="ef0032346a68af89b6487e72cdae52a8" ns2:_="" ns3:_="">
    <xsd:import namespace="c0402bde-6387-477c-a19e-180de753e7b0"/>
    <xsd:import namespace="be72f5dc-6079-466e-bbac-1e67bc3fd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02bde-6387-477c-a19e-180de753e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2f5dc-6079-466e-bbac-1e67bc3fd7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ED52-F19C-4F03-942E-382738D3CEC8}">
  <ds:schemaRefs>
    <ds:schemaRef ds:uri="be72f5dc-6079-466e-bbac-1e67bc3fd744"/>
    <ds:schemaRef ds:uri="c0402bde-6387-477c-a19e-180de753e7b0"/>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CCFAE9F-AB45-4417-A4FE-DB8922D65A1F}">
  <ds:schemaRefs>
    <ds:schemaRef ds:uri="http://schemas.microsoft.com/office/2006/metadata/longProperties"/>
  </ds:schemaRefs>
</ds:datastoreItem>
</file>

<file path=customXml/itemProps3.xml><?xml version="1.0" encoding="utf-8"?>
<ds:datastoreItem xmlns:ds="http://schemas.openxmlformats.org/officeDocument/2006/customXml" ds:itemID="{E2B4F35C-A03D-43F6-9E6D-1B862B212799}">
  <ds:schemaRefs>
    <ds:schemaRef ds:uri="http://schemas.microsoft.com/sharepoint/v3/contenttype/forms"/>
  </ds:schemaRefs>
</ds:datastoreItem>
</file>

<file path=customXml/itemProps4.xml><?xml version="1.0" encoding="utf-8"?>
<ds:datastoreItem xmlns:ds="http://schemas.openxmlformats.org/officeDocument/2006/customXml" ds:itemID="{AE8DE05B-C999-462D-BFF6-5B85C791D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02bde-6387-477c-a19e-180de753e7b0"/>
    <ds:schemaRef ds:uri="be72f5dc-6079-466e-bbac-1e67bc3f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033B77-55F5-4A35-BD51-23C679DF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Orgill</dc:creator>
  <cp:keywords/>
  <cp:lastModifiedBy>Divina Naig</cp:lastModifiedBy>
  <cp:revision>2</cp:revision>
  <cp:lastPrinted>2018-04-04T03:46:00Z</cp:lastPrinted>
  <dcterms:created xsi:type="dcterms:W3CDTF">2022-09-12T01:37:00Z</dcterms:created>
  <dcterms:modified xsi:type="dcterms:W3CDTF">2022-09-12T01:37:00Z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Divina Naig</vt:lpwstr>
  </property>
  <property fmtid="{D5CDD505-2E9C-101B-9397-08002B2CF9AE}" pid="3" name="SharedWithUsers">
    <vt:lpwstr>201;#Divina Naig</vt:lpwstr>
  </property>
</Properties>
</file>