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</w:t>
      </w:r>
      <w:r w:rsidR="00530638" w:rsidRPr="006B2668">
        <w:rPr>
          <w:sz w:val="22"/>
          <w:szCs w:val="22"/>
          <w:u w:val="single"/>
        </w:rPr>
        <w:t>new record</w:t>
      </w:r>
      <w:r w:rsidR="00530638" w:rsidRPr="00530638">
        <w:rPr>
          <w:sz w:val="22"/>
          <w:szCs w:val="22"/>
        </w:rPr>
        <w:t xml:space="preserve">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68639AAB" w14:textId="5A81EBC3" w:rsidR="00530638" w:rsidRPr="006B2668" w:rsidRDefault="00530638" w:rsidP="009F51A9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2F018071" w:rsidR="00530638" w:rsidRPr="00530638" w:rsidRDefault="00530638" w:rsidP="009F51A9">
      <w:pPr>
        <w:rPr>
          <w:sz w:val="22"/>
          <w:szCs w:val="22"/>
        </w:rPr>
      </w:pPr>
      <w:r w:rsidRPr="00530638">
        <w:rPr>
          <w:sz w:val="22"/>
          <w:szCs w:val="22"/>
        </w:rPr>
        <w:t xml:space="preserve">This will create a </w:t>
      </w:r>
      <w:r w:rsidRPr="006B2668">
        <w:rPr>
          <w:sz w:val="22"/>
          <w:szCs w:val="22"/>
          <w:u w:val="single"/>
        </w:rPr>
        <w:t>statistical linkage key</w:t>
      </w:r>
      <w:r w:rsidRPr="00530638">
        <w:rPr>
          <w:sz w:val="22"/>
          <w:szCs w:val="22"/>
        </w:rPr>
        <w:t xml:space="preserve"> and create an </w:t>
      </w:r>
      <w:r w:rsidRPr="006B2668">
        <w:rPr>
          <w:sz w:val="22"/>
          <w:szCs w:val="22"/>
          <w:u w:val="single"/>
        </w:rPr>
        <w:t>episode identification number</w:t>
      </w:r>
      <w:r w:rsidRPr="0053063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 w:rsidR="006B2668">
        <w:rPr>
          <w:b/>
          <w:sz w:val="22"/>
          <w:szCs w:val="22"/>
        </w:rPr>
        <w:t>NOT</w:t>
      </w:r>
      <w:r w:rsidR="006055AA">
        <w:rPr>
          <w:sz w:val="22"/>
          <w:szCs w:val="22"/>
        </w:rPr>
        <w:t xml:space="preserve"> stored or accessed by Stroke Foundation staff at all – t</w:t>
      </w:r>
      <w:r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4067" w:type="dxa"/>
        <w:tblInd w:w="103" w:type="dxa"/>
        <w:tblLook w:val="04A0" w:firstRow="1" w:lastRow="0" w:firstColumn="1" w:lastColumn="0" w:noHBand="0" w:noVBand="1"/>
      </w:tblPr>
      <w:tblGrid>
        <w:gridCol w:w="995"/>
        <w:gridCol w:w="4567"/>
        <w:gridCol w:w="4820"/>
        <w:gridCol w:w="3685"/>
      </w:tblGrid>
      <w:tr w:rsidR="00953344" w:rsidRPr="005A196E" w14:paraId="3C9F1E57" w14:textId="77777777" w:rsidTr="006B2668">
        <w:trPr>
          <w:trHeight w:val="255"/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6B2668">
        <w:trPr>
          <w:trHeight w:val="25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6B2668">
        <w:trPr>
          <w:trHeight w:val="25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24B75B75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293C5878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17C9364C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date;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6B2668">
        <w:trPr>
          <w:trHeight w:val="10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6B2668">
        <w:trPr>
          <w:trHeight w:val="54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353F753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arrival to emergency department; 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6B2668">
        <w:trPr>
          <w:trHeight w:val="41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 xml:space="preserve">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6B2668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22877CA3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6B2668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4697FF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7E12A4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>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A730" w14:textId="77777777" w:rsidR="006B2668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</w:p>
          <w:p w14:paraId="775639C3" w14:textId="3203AE2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523E216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6B2668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CE51" w14:textId="5E1D4C1C" w:rsidR="00BD2FE1" w:rsidRPr="006B2668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Home (alone), Home (with others), Supported accommodation e.g. nursing home, hostel,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1B506315" w14:textId="77777777" w:rsidTr="006B2668">
        <w:trPr>
          <w:trHeight w:val="5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395" w14:textId="0EB1632C" w:rsidR="00BD2FE1" w:rsidRPr="00E2260C" w:rsidRDefault="00444B89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52A" w14:textId="467CB9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 admission were any of the following impai</w:t>
            </w:r>
            <w:r w:rsidR="00DB1258">
              <w:rPr>
                <w:rFonts w:eastAsia="Times New Roman" w:cs="Arial"/>
                <w:sz w:val="20"/>
                <w:lang w:eastAsia="en-AU"/>
              </w:rPr>
              <w:t>rments present: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12BB2" w14:textId="39E32A8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3247" w14:textId="76818DD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1FA13DE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3AF4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88F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Hydration problems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AF160" w14:textId="0CC46B0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56C1" w14:textId="3F7AD87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B8ABE04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EABE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2C40" w14:textId="192B074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Nutrition problems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553E6" w14:textId="6B7531A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7A0D" w14:textId="66CEB6F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CFAFE19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43AB" w14:textId="48A0FFFA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F980" w14:textId="6388F2C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Dysphagia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5912" w14:textId="17D5ED9F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2DF" w14:textId="3495696E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5F5E6FF1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7A35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29FC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Hydration and nutrition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9F6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5D25" w14:textId="03647F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5A059897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0250A" w14:textId="0E960B33" w:rsidR="0065513E" w:rsidRPr="0078243A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eastAsia="Times New Roman" w:cs="Arial"/>
                <w:sz w:val="20"/>
                <w:lang w:eastAsia="en-AU"/>
              </w:rPr>
              <w:t>9.200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B903" w14:textId="2D386E9B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eastAsia="Times New Roman" w:cs="Arial"/>
                <w:sz w:val="20"/>
                <w:lang w:eastAsia="en-AU"/>
              </w:rPr>
              <w:t>Was patient nil orally for &gt;48 hours?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B93C3" w14:textId="334800C0" w:rsidR="0065513E" w:rsidRPr="0078243A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eastAsia="Times New Roman" w:cs="Arial"/>
                <w:sz w:val="20"/>
                <w:lang w:eastAsia="en-AU"/>
              </w:rPr>
              <w:t>Yes</w:t>
            </w:r>
            <w:r w:rsidR="0078243A">
              <w:rPr>
                <w:rFonts w:eastAsia="Times New Roman" w:cs="Arial"/>
                <w:sz w:val="20"/>
                <w:lang w:eastAsia="en-AU"/>
              </w:rPr>
              <w:t>/</w:t>
            </w:r>
            <w:r w:rsidRPr="0078243A">
              <w:rPr>
                <w:rFonts w:eastAsia="Times New Roman" w:cs="Arial"/>
                <w:sz w:val="20"/>
                <w:lang w:eastAsia="en-AU"/>
              </w:rPr>
              <w:t xml:space="preserve"> No</w:t>
            </w:r>
            <w:r w:rsidR="0078243A">
              <w:rPr>
                <w:rFonts w:eastAsia="Times New Roman" w:cs="Arial"/>
                <w:sz w:val="20"/>
                <w:lang w:eastAsia="en-AU"/>
              </w:rPr>
              <w:t>/</w:t>
            </w:r>
            <w:r w:rsidRPr="0078243A">
              <w:rPr>
                <w:rFonts w:eastAsia="Times New Roman" w:cs="Arial"/>
                <w:sz w:val="20"/>
                <w:lang w:eastAsia="en-AU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7A6D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21D10B70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87CF" w14:textId="0EAFE539" w:rsidR="0065513E" w:rsidRPr="0078243A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eastAsia="Times New Roman" w:cs="Arial"/>
                <w:sz w:val="20"/>
                <w:lang w:eastAsia="en-AU"/>
              </w:rPr>
              <w:t>9.210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E936" w14:textId="0CF9667F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eastAsia="Times New Roman" w:cs="Arial"/>
                <w:sz w:val="20"/>
                <w:lang w:eastAsia="en-AU"/>
              </w:rPr>
              <w:t>If yes, were fluids administered via IV or nasogastric tube?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DB4BB" w14:textId="739A033E" w:rsidR="0065513E" w:rsidRPr="0078243A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  <w:r w:rsidRPr="0078243A">
              <w:rPr>
                <w:rFonts w:eastAsia="Times New Roman" w:cs="Arial"/>
                <w:sz w:val="20"/>
                <w:lang w:eastAsia="en-AU"/>
              </w:rPr>
              <w:t>Yes</w:t>
            </w:r>
            <w:r w:rsidR="0078243A">
              <w:rPr>
                <w:rFonts w:eastAsia="Times New Roman" w:cs="Arial"/>
                <w:sz w:val="20"/>
                <w:lang w:eastAsia="en-AU"/>
              </w:rPr>
              <w:t>/</w:t>
            </w:r>
            <w:r w:rsidRPr="0078243A">
              <w:rPr>
                <w:rFonts w:eastAsia="Times New Roman" w:cs="Arial"/>
                <w:sz w:val="20"/>
                <w:lang w:eastAsia="en-AU"/>
              </w:rPr>
              <w:t xml:space="preserve"> No</w:t>
            </w:r>
            <w:r w:rsidR="0078243A">
              <w:rPr>
                <w:rFonts w:eastAsia="Times New Roman" w:cs="Arial"/>
                <w:sz w:val="20"/>
                <w:lang w:eastAsia="en-AU"/>
              </w:rPr>
              <w:t>/</w:t>
            </w:r>
            <w:r w:rsidRPr="0078243A">
              <w:rPr>
                <w:rFonts w:eastAsia="Times New Roman" w:cs="Arial"/>
                <w:sz w:val="20"/>
                <w:lang w:eastAsia="en-AU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2401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AB3B5BF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6AC2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9.220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7822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malnutrition screening performed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D95B2" w14:textId="52B1277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7A29" w14:textId="45BCCBC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0C32D9EB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4ABA8" w14:textId="526476BD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9.230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05CC" w14:textId="732C0028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D6509" w14:textId="7A0EF404" w:rsidR="0065513E" w:rsidRPr="00E2260C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E2E9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5402DE39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10C81" w14:textId="2AB43677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9.240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B8EF" w14:textId="5E9A3431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 xml:space="preserve">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87D45" w14:textId="5A04EB50" w:rsidR="0065513E" w:rsidRPr="00E2260C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Accurate</w:t>
            </w:r>
            <w:r w:rsidR="0078243A">
              <w:rPr>
                <w:rFonts w:cs="Arial"/>
                <w:sz w:val="20"/>
              </w:rPr>
              <w:t xml:space="preserve">/ </w:t>
            </w:r>
            <w:r w:rsidR="0078243A" w:rsidRPr="0078243A">
              <w:rPr>
                <w:rFonts w:cs="Arial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8EBE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72860036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17AC4" w14:textId="0027A2C2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9.250</w:t>
            </w:r>
            <w:r w:rsidR="0078243A">
              <w:rPr>
                <w:rFonts w:cs="Arial"/>
                <w:sz w:val="20"/>
              </w:rPr>
              <w:t>-</w:t>
            </w:r>
            <w:r w:rsidR="0078243A" w:rsidRPr="0078243A">
              <w:rPr>
                <w:rFonts w:cs="Arial"/>
                <w:sz w:val="20"/>
              </w:rPr>
              <w:t>9.251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7563" w14:textId="33F829E3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Time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73C0B" w14:textId="2D3F5D29" w:rsidR="0065513E" w:rsidRPr="00E2260C" w:rsidRDefault="0065513E" w:rsidP="0065513E">
            <w:pPr>
              <w:rPr>
                <w:rFonts w:cs="Arial"/>
                <w:sz w:val="20"/>
              </w:rPr>
            </w:pPr>
            <w:proofErr w:type="spellStart"/>
            <w:r w:rsidRPr="0078243A">
              <w:rPr>
                <w:rFonts w:cs="Arial"/>
                <w:sz w:val="20"/>
              </w:rPr>
              <w:t>hh:mm</w:t>
            </w:r>
            <w:proofErr w:type="spellEnd"/>
            <w:r w:rsidRPr="0078243A">
              <w:rPr>
                <w:rFonts w:cs="Arial"/>
                <w:sz w:val="20"/>
              </w:rPr>
              <w:t xml:space="preserve"> (24 hr)</w:t>
            </w:r>
            <w:r w:rsidR="0078243A">
              <w:rPr>
                <w:rFonts w:cs="Arial"/>
                <w:sz w:val="20"/>
              </w:rPr>
              <w:t xml:space="preserve"> / </w:t>
            </w:r>
            <w:r w:rsidR="0078243A" w:rsidRPr="0078243A">
              <w:rPr>
                <w:rFonts w:cs="Arial"/>
                <w:sz w:val="20"/>
              </w:rPr>
              <w:t>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4D1D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5304FBAF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07DFF" w14:textId="7EE467DD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9.260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5069" w14:textId="1B7178A2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 xml:space="preserve">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D5DC" w14:textId="5808333C" w:rsidR="0065513E" w:rsidRPr="00E2260C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Accurate</w:t>
            </w:r>
            <w:r w:rsidR="0078243A">
              <w:rPr>
                <w:rFonts w:cs="Arial"/>
                <w:sz w:val="20"/>
              </w:rPr>
              <w:t xml:space="preserve"> / </w:t>
            </w:r>
            <w:r w:rsidR="0078243A" w:rsidRPr="0078243A">
              <w:rPr>
                <w:rFonts w:cs="Arial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3BB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4888167F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68" w14:textId="374FE95A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9.270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89BE" w14:textId="785BBFC4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 xml:space="preserve">Was </w:t>
            </w:r>
            <w:r w:rsidR="0078243A">
              <w:rPr>
                <w:rFonts w:cs="Arial"/>
                <w:sz w:val="20"/>
              </w:rPr>
              <w:t>the patient at risk of malnutrit</w:t>
            </w:r>
            <w:r w:rsidRPr="0078243A">
              <w:rPr>
                <w:rFonts w:cs="Arial"/>
                <w:sz w:val="20"/>
              </w:rPr>
              <w:t>ion</w:t>
            </w:r>
            <w:r w:rsidR="0078243A">
              <w:rPr>
                <w:rFonts w:cs="Arial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0E32" w14:textId="419E7ED8" w:rsidR="0065513E" w:rsidRPr="00E2260C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Yes</w:t>
            </w:r>
            <w:r w:rsidR="0078243A">
              <w:rPr>
                <w:rFonts w:cs="Arial"/>
                <w:sz w:val="20"/>
              </w:rPr>
              <w:t>/</w:t>
            </w:r>
            <w:r w:rsidRPr="0078243A">
              <w:rPr>
                <w:rFonts w:cs="Arial"/>
                <w:sz w:val="20"/>
              </w:rPr>
              <w:t xml:space="preserve"> No</w:t>
            </w:r>
            <w:r w:rsidR="0078243A">
              <w:rPr>
                <w:rFonts w:cs="Arial"/>
                <w:sz w:val="20"/>
              </w:rPr>
              <w:t>/</w:t>
            </w:r>
            <w:r w:rsidRPr="0078243A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7BA3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28FCD1B1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83276" w14:textId="0DB848EC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9.280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897E" w14:textId="72D8B5D1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Was a nutrition assessment by a dietician recorded</w:t>
            </w:r>
            <w:r w:rsidR="0078243A">
              <w:rPr>
                <w:rFonts w:cs="Arial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BA28D" w14:textId="6EE84BCE" w:rsidR="0065513E" w:rsidRPr="00E2260C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Yes</w:t>
            </w:r>
            <w:r w:rsidR="0078243A">
              <w:rPr>
                <w:rFonts w:cs="Arial"/>
                <w:sz w:val="20"/>
              </w:rPr>
              <w:t>/</w:t>
            </w:r>
            <w:r w:rsidRPr="0078243A">
              <w:rPr>
                <w:rFonts w:cs="Arial"/>
                <w:sz w:val="20"/>
              </w:rPr>
              <w:t xml:space="preserve"> No</w:t>
            </w:r>
            <w:r w:rsidR="0078243A">
              <w:rPr>
                <w:rFonts w:cs="Arial"/>
                <w:sz w:val="20"/>
              </w:rPr>
              <w:t>/</w:t>
            </w:r>
            <w:r w:rsidRPr="0078243A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FE1F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7CCB1809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45BB" w14:textId="7C0443CB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9.290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4A4" w14:textId="4AA9CE43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D99C7" w14:textId="6F5AC291" w:rsidR="0065513E" w:rsidRPr="00E2260C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24BB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30F21540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B199" w14:textId="07E739E7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9.300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1B9E" w14:textId="4CA504E5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 xml:space="preserve">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E387D" w14:textId="5E93F877" w:rsidR="0065513E" w:rsidRPr="00E2260C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Accurate</w:t>
            </w:r>
            <w:r w:rsidR="0078243A">
              <w:rPr>
                <w:rFonts w:cs="Arial"/>
                <w:sz w:val="20"/>
              </w:rPr>
              <w:t xml:space="preserve"> / </w:t>
            </w:r>
            <w:r w:rsidR="0078243A" w:rsidRPr="0078243A">
              <w:rPr>
                <w:rFonts w:cs="Arial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072D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23FE5C32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D2F85" w14:textId="5051FD03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9.310</w:t>
            </w:r>
            <w:r w:rsidR="00661F6A">
              <w:rPr>
                <w:rFonts w:cs="Arial"/>
                <w:sz w:val="20"/>
              </w:rPr>
              <w:t>-</w:t>
            </w:r>
            <w:r w:rsidR="00661F6A" w:rsidRPr="0078243A">
              <w:rPr>
                <w:rFonts w:cs="Arial"/>
                <w:sz w:val="20"/>
              </w:rPr>
              <w:t>9.311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CCC4" w14:textId="0B3336B9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Time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7808" w14:textId="6633C2A7" w:rsidR="0065513E" w:rsidRPr="00E2260C" w:rsidRDefault="0065513E" w:rsidP="0065513E">
            <w:pPr>
              <w:rPr>
                <w:rFonts w:cs="Arial"/>
                <w:sz w:val="20"/>
              </w:rPr>
            </w:pPr>
            <w:proofErr w:type="spellStart"/>
            <w:r w:rsidRPr="0078243A">
              <w:rPr>
                <w:rFonts w:cs="Arial"/>
                <w:sz w:val="20"/>
              </w:rPr>
              <w:t>hh:mm</w:t>
            </w:r>
            <w:proofErr w:type="spellEnd"/>
            <w:r w:rsidRPr="0078243A">
              <w:rPr>
                <w:rFonts w:cs="Arial"/>
                <w:sz w:val="20"/>
              </w:rPr>
              <w:t xml:space="preserve"> (24 hr)</w:t>
            </w:r>
            <w:r w:rsidR="00661F6A">
              <w:rPr>
                <w:rFonts w:cs="Arial"/>
                <w:sz w:val="20"/>
              </w:rPr>
              <w:t xml:space="preserve"> / </w:t>
            </w:r>
            <w:r w:rsidR="00661F6A" w:rsidRPr="0078243A">
              <w:rPr>
                <w:rFonts w:cs="Arial"/>
                <w:sz w:val="20"/>
              </w:rPr>
              <w:t>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BC6C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64D1A532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14336" w14:textId="6BC24382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9.320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593E" w14:textId="16A4B210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 xml:space="preserve">Accuracy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86548" w14:textId="7A29CB19" w:rsidR="0065513E" w:rsidRPr="00E2260C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Accurate</w:t>
            </w:r>
            <w:r w:rsidR="00661F6A">
              <w:rPr>
                <w:rFonts w:cs="Arial"/>
                <w:sz w:val="20"/>
              </w:rPr>
              <w:t xml:space="preserve"> / </w:t>
            </w:r>
            <w:r w:rsidR="00661F6A" w:rsidRPr="0078243A">
              <w:rPr>
                <w:rFonts w:cs="Arial"/>
                <w:sz w:val="20"/>
              </w:rPr>
              <w:t>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591E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5513E" w:rsidRPr="003D5C54" w14:paraId="1C9AFEAF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318E2" w14:textId="01F45A0C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L9.33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7A0F" w14:textId="162F3D4D" w:rsidR="0065513E" w:rsidRPr="0078243A" w:rsidRDefault="0065513E" w:rsidP="0065513E">
            <w:pPr>
              <w:rPr>
                <w:rFonts w:cs="Arial"/>
                <w:sz w:val="20"/>
              </w:rPr>
            </w:pPr>
            <w:r w:rsidRPr="0078243A">
              <w:rPr>
                <w:rFonts w:cs="Arial"/>
                <w:sz w:val="20"/>
              </w:rPr>
              <w:t>Management included: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D50C4" w14:textId="77777777" w:rsidR="0065513E" w:rsidRPr="00E2260C" w:rsidRDefault="0065513E" w:rsidP="0065513E">
            <w:pPr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3556" w14:textId="77777777" w:rsidR="0065513E" w:rsidRPr="00E2260C" w:rsidRDefault="0065513E" w:rsidP="0065513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387F00" w:rsidRPr="003D5C54" w14:paraId="201FAC8A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E075" w14:textId="281E79F3" w:rsidR="00387F00" w:rsidRPr="0078243A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9.330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B288" w14:textId="34392FFA" w:rsidR="00387F00" w:rsidRPr="0078243A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Ongoing monitoring by a dietitian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5F6ED" w14:textId="16E84991" w:rsidR="00387F00" w:rsidRPr="00E2260C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Yes</w:t>
            </w:r>
            <w:r w:rsidR="00602340">
              <w:rPr>
                <w:rFonts w:cs="Arial"/>
                <w:sz w:val="20"/>
              </w:rPr>
              <w:t>/</w:t>
            </w:r>
            <w:r w:rsidRPr="00387F00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50A" w14:textId="77777777" w:rsidR="00387F00" w:rsidRPr="00E2260C" w:rsidRDefault="00387F00" w:rsidP="00387F0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387F00" w:rsidRPr="003D5C54" w14:paraId="70AC495B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44051" w14:textId="3BC114C5" w:rsidR="00387F00" w:rsidRPr="0078243A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9.340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4188" w14:textId="79469072" w:rsidR="00387F00" w:rsidRPr="0078243A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Nutritional supplementation for those whose nutritional status was poor or deteriorating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30400" w14:textId="08989E05" w:rsidR="00387F00" w:rsidRPr="00E2260C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Yes</w:t>
            </w:r>
            <w:r w:rsidR="00602340">
              <w:rPr>
                <w:rFonts w:cs="Arial"/>
                <w:sz w:val="20"/>
              </w:rPr>
              <w:t>/</w:t>
            </w:r>
            <w:r w:rsidRPr="00387F00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6F1B" w14:textId="77777777" w:rsidR="00387F00" w:rsidRPr="00E2260C" w:rsidRDefault="00387F00" w:rsidP="00387F0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387F00" w:rsidRPr="003D5C54" w14:paraId="7C018E27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95C2" w14:textId="2BEFFB45" w:rsidR="00387F00" w:rsidRPr="0078243A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9.350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3016" w14:textId="30874934" w:rsidR="00387F00" w:rsidRPr="0078243A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 xml:space="preserve">Alternative feeding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3722A" w14:textId="3B36930D" w:rsidR="00387F00" w:rsidRPr="00E2260C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Yes</w:t>
            </w:r>
            <w:r w:rsidR="00602340">
              <w:rPr>
                <w:rFonts w:cs="Arial"/>
                <w:sz w:val="20"/>
              </w:rPr>
              <w:t>/</w:t>
            </w:r>
            <w:r w:rsidRPr="00387F00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9B9C" w14:textId="77777777" w:rsidR="00387F00" w:rsidRPr="00E2260C" w:rsidRDefault="00387F00" w:rsidP="00387F0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387F00" w:rsidRPr="003D5C54" w14:paraId="09A0C71F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AB7C" w14:textId="72ADCD28" w:rsidR="00387F00" w:rsidRPr="0078243A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9.355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6F9E" w14:textId="10A46DB2" w:rsidR="00387F00" w:rsidRPr="0078243A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Type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BC362" w14:textId="149E6A58" w:rsidR="00387F00" w:rsidRPr="00E2260C" w:rsidRDefault="00387F00" w:rsidP="00387F00">
            <w:pPr>
              <w:rPr>
                <w:rFonts w:cs="Arial"/>
                <w:sz w:val="20"/>
              </w:rPr>
            </w:pPr>
            <w:r w:rsidRPr="00387F00">
              <w:rPr>
                <w:rFonts w:cs="Arial"/>
                <w:sz w:val="20"/>
              </w:rPr>
              <w:t>NG feeding</w:t>
            </w:r>
            <w:r w:rsidR="00602340">
              <w:rPr>
                <w:rFonts w:cs="Arial"/>
                <w:sz w:val="20"/>
              </w:rPr>
              <w:t>/</w:t>
            </w:r>
            <w:r w:rsidRPr="00387F00">
              <w:rPr>
                <w:rFonts w:cs="Arial"/>
                <w:sz w:val="20"/>
              </w:rPr>
              <w:t xml:space="preserve"> PEG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6F47" w14:textId="77777777" w:rsidR="00387F00" w:rsidRPr="00E2260C" w:rsidRDefault="00387F00" w:rsidP="00387F0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D275F8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E2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A95" w14:textId="65CE283A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Allied health assessments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ED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E0" w14:textId="0CA08CB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E00801A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B97F" w14:textId="4F8F10A9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10.550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1793" w14:textId="62A82677" w:rsidR="00BD2FE1" w:rsidRPr="00E2260C" w:rsidRDefault="00912E3F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s</w:t>
            </w:r>
            <w:r w:rsidR="00BD2FE1" w:rsidRPr="00E2260C">
              <w:rPr>
                <w:rFonts w:eastAsia="Times New Roman" w:cs="Arial"/>
                <w:sz w:val="20"/>
                <w:lang w:eastAsia="en-AU"/>
              </w:rPr>
              <w:t>peech pathologist</w:t>
            </w:r>
            <w:r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885E" w14:textId="63434BA4" w:rsidR="00BD2FE1" w:rsidRPr="00E2260C" w:rsidRDefault="00912E3F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4575" w14:textId="4293D5A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12E3F" w:rsidRPr="003D5C54" w14:paraId="62D6AC85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734E" w14:textId="50ED167D" w:rsidR="00912E3F" w:rsidRPr="00E2260C" w:rsidRDefault="00912E3F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10.560-10.570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524C" w14:textId="69D4FBC7" w:rsidR="00912E3F" w:rsidRPr="00E2260C" w:rsidRDefault="00912E3F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1B14" w14:textId="27D93D55" w:rsidR="00912E3F" w:rsidRPr="006B2668" w:rsidRDefault="00912E3F" w:rsidP="00BD2FE1">
            <w:pPr>
              <w:rPr>
                <w:rFonts w:cs="Arial"/>
                <w:sz w:val="20"/>
              </w:rPr>
            </w:pPr>
            <w:r w:rsidRPr="006B2668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690" w14:textId="77777777" w:rsidR="00912E3F" w:rsidRPr="00E2260C" w:rsidRDefault="00912E3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12E3F" w:rsidRPr="003D5C54" w14:paraId="414ADEE5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1810" w14:textId="3284A1DD" w:rsidR="00912E3F" w:rsidRPr="00E2260C" w:rsidRDefault="00912E3F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10.580-10.590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EDB1" w14:textId="5B06BE61" w:rsidR="00912E3F" w:rsidRPr="00EA79CE" w:rsidRDefault="00912E3F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2448B" w14:textId="6E9B2427" w:rsidR="00912E3F" w:rsidRPr="00EA79CE" w:rsidRDefault="00EA79CE" w:rsidP="00BD2FE1">
            <w:pPr>
              <w:rPr>
                <w:rFonts w:cs="Arial"/>
                <w:sz w:val="20"/>
              </w:rPr>
            </w:pPr>
            <w:proofErr w:type="spellStart"/>
            <w:r w:rsidRPr="00EA79CE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EA79CE">
              <w:rPr>
                <w:rFonts w:cs="Arial"/>
                <w:color w:val="000000"/>
                <w:sz w:val="20"/>
              </w:rPr>
              <w:t>/</w:t>
            </w:r>
            <w:r w:rsidR="00912E3F" w:rsidRPr="00EA79CE">
              <w:rPr>
                <w:rFonts w:cs="Arial"/>
                <w:color w:val="000000"/>
                <w:sz w:val="20"/>
              </w:rPr>
              <w:t xml:space="preserve"> unknown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4689" w14:textId="77777777" w:rsidR="00912E3F" w:rsidRPr="00E2260C" w:rsidRDefault="00912E3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77A47F8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8833" w14:textId="34E2B1A2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10.650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C791" w14:textId="67D88875" w:rsidR="00BD2FE1" w:rsidRPr="00E2260C" w:rsidRDefault="00912E3F" w:rsidP="00912E3F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d</w:t>
            </w:r>
            <w:r w:rsidR="00BD2FE1" w:rsidRPr="00E2260C">
              <w:rPr>
                <w:rFonts w:eastAsia="Times New Roman" w:cs="Arial"/>
                <w:sz w:val="20"/>
                <w:lang w:eastAsia="en-AU"/>
              </w:rPr>
              <w:t>ietitian</w:t>
            </w:r>
            <w:r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B7D5" w14:textId="1EA176CA" w:rsidR="00BD2FE1" w:rsidRPr="00E2260C" w:rsidRDefault="00912E3F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AF9" w14:textId="1CBE3DC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12E3F" w:rsidRPr="003D5C54" w14:paraId="794BAB16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B47F" w14:textId="61027BAC" w:rsidR="00912E3F" w:rsidRPr="00E2260C" w:rsidRDefault="000A6AE3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10.660-10.670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114D" w14:textId="2ACBE519" w:rsidR="00912E3F" w:rsidRPr="00EA79CE" w:rsidRDefault="00912E3F" w:rsidP="00912E3F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89468" w14:textId="6CD378B7" w:rsidR="00912E3F" w:rsidRPr="00EA79CE" w:rsidRDefault="00912E3F" w:rsidP="00BD2FE1">
            <w:pPr>
              <w:rPr>
                <w:rFonts w:cs="Arial"/>
                <w:sz w:val="20"/>
              </w:rPr>
            </w:pPr>
            <w:r w:rsidRPr="00EA79CE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4706" w14:textId="77777777" w:rsidR="00912E3F" w:rsidRPr="00E2260C" w:rsidRDefault="00912E3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12E3F" w:rsidRPr="003D5C54" w14:paraId="6B9D2DC6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E583C" w14:textId="6AB947C0" w:rsidR="00912E3F" w:rsidRPr="00E2260C" w:rsidRDefault="000A6AE3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10.680-10.690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E810" w14:textId="2CC28746" w:rsidR="00912E3F" w:rsidRPr="00EA79CE" w:rsidRDefault="00912E3F" w:rsidP="00912E3F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287CE" w14:textId="764D9989" w:rsidR="00912E3F" w:rsidRPr="00EA79CE" w:rsidRDefault="00EA79CE" w:rsidP="00BD2FE1">
            <w:pPr>
              <w:rPr>
                <w:rFonts w:cs="Arial"/>
                <w:sz w:val="20"/>
              </w:rPr>
            </w:pPr>
            <w:proofErr w:type="spellStart"/>
            <w:r w:rsidRPr="00EA79CE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EA79CE">
              <w:rPr>
                <w:rFonts w:cs="Arial"/>
                <w:color w:val="000000"/>
                <w:sz w:val="20"/>
              </w:rPr>
              <w:t>/</w:t>
            </w:r>
            <w:r w:rsidR="00912E3F" w:rsidRPr="00EA79CE">
              <w:rPr>
                <w:rFonts w:cs="Arial"/>
                <w:color w:val="000000"/>
                <w:sz w:val="20"/>
              </w:rPr>
              <w:t xml:space="preserve">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A315" w14:textId="77777777" w:rsidR="00912E3F" w:rsidRPr="00E2260C" w:rsidRDefault="00912E3F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297FEE5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B3C0EF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02F8685" w14:textId="7ABEA822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COMPLICATIONS </w:t>
            </w:r>
            <w:r w:rsidR="00ED1697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ON / </w:t>
            </w: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DURING HOSPITAL ADMISSON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67D50EB9" w14:textId="117EFFF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8032AD" w:rsidRPr="003D5C54" w14:paraId="7FCB24EB" w14:textId="77777777" w:rsidTr="006B2668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8EE2" w14:textId="034C238E" w:rsidR="008032AD" w:rsidRDefault="008032AD" w:rsidP="008032A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8032AD">
              <w:rPr>
                <w:rFonts w:eastAsia="Times New Roman" w:cs="Arial"/>
                <w:color w:val="000000"/>
                <w:sz w:val="20"/>
                <w:lang w:eastAsia="en-AU"/>
              </w:rPr>
              <w:t>L11.01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63F8" w14:textId="45ACFA72" w:rsidR="008032AD" w:rsidRPr="00E2260C" w:rsidRDefault="008032AD" w:rsidP="008032AD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>
              <w:rPr>
                <w:rFonts w:eastAsia="Times New Roman" w:cs="Arial"/>
                <w:b/>
                <w:sz w:val="20"/>
                <w:lang w:eastAsia="en-AU"/>
              </w:rPr>
              <w:t>on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10233" w14:textId="77777777" w:rsidR="008032AD" w:rsidRPr="00E2260C" w:rsidRDefault="008032AD" w:rsidP="008032AD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47F3" w14:textId="77777777" w:rsidR="008032AD" w:rsidRPr="00E2260C" w:rsidRDefault="008032AD" w:rsidP="008032A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8032AD" w:rsidRPr="003D5C54" w14:paraId="6751E294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54763" w14:textId="1AFCA135" w:rsidR="008032AD" w:rsidRDefault="008032AD" w:rsidP="008032A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8032AD">
              <w:rPr>
                <w:rFonts w:eastAsia="Times New Roman" w:cs="Arial"/>
                <w:color w:val="000000"/>
                <w:sz w:val="20"/>
                <w:lang w:eastAsia="en-AU"/>
              </w:rPr>
              <w:t>11.010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696C" w14:textId="7ED47CC2" w:rsidR="008032AD" w:rsidRPr="00E2260C" w:rsidRDefault="008032AD" w:rsidP="008032AD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Aspiration pneumonia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92084" w14:textId="1D81A35B" w:rsidR="008032AD" w:rsidRPr="00E2260C" w:rsidRDefault="008032AD" w:rsidP="008032AD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17FB" w14:textId="77777777" w:rsidR="008032AD" w:rsidRPr="00E2260C" w:rsidRDefault="008032AD" w:rsidP="008032A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8032AD" w:rsidRPr="003D5C54" w14:paraId="1DCE9219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0AFD" w14:textId="68C11E95" w:rsidR="008032AD" w:rsidRDefault="008032AD" w:rsidP="008032A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8032AD">
              <w:rPr>
                <w:rFonts w:eastAsia="Times New Roman" w:cs="Arial"/>
                <w:color w:val="000000"/>
                <w:sz w:val="20"/>
                <w:lang w:eastAsia="en-AU"/>
              </w:rPr>
              <w:t>11.040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776F" w14:textId="38C31FF4" w:rsidR="008032AD" w:rsidRPr="00E2260C" w:rsidRDefault="008032AD" w:rsidP="008032AD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Fever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BA9FA" w14:textId="1164AD75" w:rsidR="008032AD" w:rsidRPr="00E2260C" w:rsidRDefault="008032AD" w:rsidP="008032AD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AEB1" w14:textId="77777777" w:rsidR="008032AD" w:rsidRPr="00E2260C" w:rsidRDefault="008032AD" w:rsidP="008032A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8032AD" w:rsidRPr="003D5C54" w14:paraId="47BC1CC9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C17B" w14:textId="53BF310A" w:rsidR="008032AD" w:rsidRDefault="008032AD" w:rsidP="008032A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8032AD">
              <w:rPr>
                <w:rFonts w:eastAsia="Times New Roman" w:cs="Arial"/>
                <w:color w:val="000000"/>
                <w:sz w:val="20"/>
                <w:lang w:eastAsia="en-AU"/>
              </w:rPr>
              <w:t>11.110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8524" w14:textId="30ADA8AF" w:rsidR="008032AD" w:rsidRPr="00E2260C" w:rsidRDefault="008032AD" w:rsidP="008032AD">
            <w:pPr>
              <w:rPr>
                <w:rFonts w:eastAsia="Times New Roman" w:cs="Arial"/>
                <w:sz w:val="20"/>
                <w:lang w:eastAsia="en-AU"/>
              </w:rPr>
            </w:pPr>
            <w:r w:rsidRPr="008032AD">
              <w:rPr>
                <w:rFonts w:eastAsia="Times New Roman" w:cs="Arial"/>
                <w:sz w:val="20"/>
                <w:lang w:eastAsia="en-AU"/>
              </w:rPr>
              <w:t>Malnutrition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EA0C7" w14:textId="5E5F1B59" w:rsidR="008032AD" w:rsidRPr="00E2260C" w:rsidRDefault="008032AD" w:rsidP="008032AD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BEF1" w14:textId="77777777" w:rsidR="008032AD" w:rsidRPr="00E2260C" w:rsidRDefault="008032AD" w:rsidP="008032AD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BD2FE1" w:rsidRPr="003D5C54" w14:paraId="7327DE0A" w14:textId="77777777" w:rsidTr="006B2668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FF2" w14:textId="19198D96" w:rsidR="00BD2FE1" w:rsidRPr="00E2260C" w:rsidRDefault="00B6431C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L11.16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AF10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 w:rsidRPr="008C33C1">
              <w:rPr>
                <w:rFonts w:eastAsia="Times New Roman" w:cs="Arial"/>
                <w:b/>
                <w:sz w:val="20"/>
                <w:lang w:eastAsia="en-AU"/>
              </w:rPr>
              <w:t>during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their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5B44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515" w14:textId="5DCEAB53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BD2FE1" w:rsidRPr="003D5C54" w14:paraId="17352C41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2C8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11.160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28E8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Aspiration pneumonia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325E7" w14:textId="75F069B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102B" w14:textId="5C8F789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155C8AE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B84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11.190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8720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Fever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825B1" w14:textId="411DAC2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DDF3" w14:textId="4E5BE2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FD6E4CD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A4C9" w14:textId="4C4666E3" w:rsidR="00BD2FE1" w:rsidRPr="00E2260C" w:rsidRDefault="008032AD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11.28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8A3D" w14:textId="389DA983" w:rsidR="00BD2FE1" w:rsidRPr="00E2260C" w:rsidRDefault="008032AD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8032AD">
              <w:rPr>
                <w:rFonts w:eastAsia="Times New Roman" w:cs="Arial"/>
                <w:sz w:val="20"/>
                <w:lang w:eastAsia="en-AU"/>
              </w:rPr>
              <w:t>Malnutrition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48858" w14:textId="2A6291B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0A1F" w14:textId="361634D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58549A9" w14:textId="77777777" w:rsidTr="006B2668">
        <w:trPr>
          <w:trHeight w:val="7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53C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11.370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660" w14:textId="61D4A68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Were any of the above complications severe (i.e. incapacitating, life threatening and prolongs hospital admission and patient acuity)?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AEB2" w14:textId="39C322E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85A" w14:textId="36A6C64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1F1E3F" w14:paraId="754A33C1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729CFC22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14.070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BC9B360" w14:textId="77777777" w:rsidTr="006B2668">
        <w:trPr>
          <w:trHeight w:val="25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3FBB5477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101695" w:rsidRPr="00E2260C" w:rsidRDefault="00101695" w:rsidP="00101695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  <w:t>Usual residence (e.g. home) without support</w:t>
            </w:r>
            <w:r w:rsidRPr="00E2260C">
              <w:rPr>
                <w:rFonts w:cs="Arial"/>
                <w:sz w:val="20"/>
              </w:rPr>
              <w:br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72500" w:rsidRPr="003D5C54" w14:paraId="20C76B82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43B04" w14:textId="2C26CC4C" w:rsidR="00772500" w:rsidRPr="00E2260C" w:rsidRDefault="00772500" w:rsidP="00772500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BD82" w14:textId="6778407F" w:rsidR="00772500" w:rsidRPr="00E2260C" w:rsidRDefault="00772500" w:rsidP="00772500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cs="Arial"/>
                <w:sz w:val="20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F2D85" w14:textId="77777777" w:rsidR="00772500" w:rsidRPr="004B0C89" w:rsidRDefault="00772500" w:rsidP="00772500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Low level residential care;</w:t>
            </w:r>
          </w:p>
          <w:p w14:paraId="31C77B01" w14:textId="7791F193" w:rsidR="00772500" w:rsidRPr="00E2260C" w:rsidRDefault="00772500" w:rsidP="00772500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High level residential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C86B" w14:textId="0A1B768D" w:rsidR="00772500" w:rsidRPr="00E2260C" w:rsidRDefault="00772500" w:rsidP="0077250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62C5F3A9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101695" w:rsidRPr="00E2260C" w:rsidRDefault="00101695" w:rsidP="00101695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5A03437D" w14:textId="77777777" w:rsidTr="006B2668">
        <w:trPr>
          <w:trHeight w:val="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6D16" w14:textId="77777777" w:rsidR="006B2668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 </w:t>
            </w:r>
          </w:p>
          <w:p w14:paraId="21D0EF55" w14:textId="6C6B747F" w:rsidR="00101695" w:rsidRPr="00E2260C" w:rsidRDefault="006B2668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>
              <w:rPr>
                <w:rFonts w:eastAsia="Times New Roman" w:cs="Arial"/>
                <w:sz w:val="20"/>
                <w:lang w:eastAsia="en-AU"/>
              </w:rPr>
              <w:t>) Score 0-6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6A535C6C" w:rsidR="00101695" w:rsidRPr="006B2668" w:rsidRDefault="006B2668" w:rsidP="006B2668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 or 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9F51A9"/>
    <w:p w14:paraId="3A4C270C" w14:textId="77777777" w:rsidR="009F51A9" w:rsidRDefault="009F51A9" w:rsidP="009F51A9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912E3F" w:rsidRDefault="00912E3F">
      <w:r>
        <w:separator/>
      </w:r>
    </w:p>
  </w:endnote>
  <w:endnote w:type="continuationSeparator" w:id="0">
    <w:p w14:paraId="7C78E30C" w14:textId="77777777" w:rsidR="00912E3F" w:rsidRDefault="0091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912E3F" w:rsidRDefault="00912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C6BD" w14:textId="77777777" w:rsidR="00912E3F" w:rsidRDefault="00912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912E3F" w:rsidRDefault="00912E3F">
      <w:r>
        <w:separator/>
      </w:r>
    </w:p>
  </w:footnote>
  <w:footnote w:type="continuationSeparator" w:id="0">
    <w:p w14:paraId="7BF6A5E3" w14:textId="77777777" w:rsidR="00912E3F" w:rsidRDefault="0091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4010DA8F" w:rsidR="00912E3F" w:rsidRPr="00E2260C" w:rsidRDefault="00912E3F">
    <w:pPr>
      <w:pStyle w:val="Header"/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151F6D"/>
        <w:sz w:val="44"/>
        <w:szCs w:val="56"/>
      </w:rPr>
      <w:t>Stroke Services Spot Audit</w:t>
    </w:r>
  </w:p>
  <w:p w14:paraId="015147B9" w14:textId="153F489D" w:rsidR="00912E3F" w:rsidRPr="00E2260C" w:rsidRDefault="00912E3F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>Hydration and Nutrition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A4D17"/>
    <w:multiLevelType w:val="hybridMultilevel"/>
    <w:tmpl w:val="3F7CC312"/>
    <w:lvl w:ilvl="0" w:tplc="AB766E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3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3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1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9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4EA4"/>
    <w:rsid w:val="00047562"/>
    <w:rsid w:val="00054E0A"/>
    <w:rsid w:val="00073BE3"/>
    <w:rsid w:val="0008234C"/>
    <w:rsid w:val="00093969"/>
    <w:rsid w:val="000962FB"/>
    <w:rsid w:val="000A6AE3"/>
    <w:rsid w:val="000B2931"/>
    <w:rsid w:val="000C6852"/>
    <w:rsid w:val="000D0D20"/>
    <w:rsid w:val="000D3CA6"/>
    <w:rsid w:val="000E488B"/>
    <w:rsid w:val="000E766F"/>
    <w:rsid w:val="001005AE"/>
    <w:rsid w:val="00101695"/>
    <w:rsid w:val="0012004C"/>
    <w:rsid w:val="0012378E"/>
    <w:rsid w:val="00130360"/>
    <w:rsid w:val="001373D8"/>
    <w:rsid w:val="001556DD"/>
    <w:rsid w:val="001974E2"/>
    <w:rsid w:val="001B0DE5"/>
    <w:rsid w:val="001B2642"/>
    <w:rsid w:val="001C3267"/>
    <w:rsid w:val="001C3D34"/>
    <w:rsid w:val="001C3F08"/>
    <w:rsid w:val="001C61A7"/>
    <w:rsid w:val="001C65E8"/>
    <w:rsid w:val="001C676C"/>
    <w:rsid w:val="001D3A4E"/>
    <w:rsid w:val="001E409F"/>
    <w:rsid w:val="001F14DD"/>
    <w:rsid w:val="00204746"/>
    <w:rsid w:val="002050FF"/>
    <w:rsid w:val="00207B8B"/>
    <w:rsid w:val="0022102E"/>
    <w:rsid w:val="002365E4"/>
    <w:rsid w:val="00247D51"/>
    <w:rsid w:val="002618A7"/>
    <w:rsid w:val="00291D9B"/>
    <w:rsid w:val="00293CA2"/>
    <w:rsid w:val="002A14D5"/>
    <w:rsid w:val="002B160C"/>
    <w:rsid w:val="002B17D9"/>
    <w:rsid w:val="002B2DDD"/>
    <w:rsid w:val="002B70C5"/>
    <w:rsid w:val="002D07DB"/>
    <w:rsid w:val="002E1C1E"/>
    <w:rsid w:val="002F2E0D"/>
    <w:rsid w:val="00312035"/>
    <w:rsid w:val="003150ED"/>
    <w:rsid w:val="00320EEF"/>
    <w:rsid w:val="003303BF"/>
    <w:rsid w:val="00332183"/>
    <w:rsid w:val="00332521"/>
    <w:rsid w:val="00332909"/>
    <w:rsid w:val="00335308"/>
    <w:rsid w:val="00346846"/>
    <w:rsid w:val="00353F00"/>
    <w:rsid w:val="00367748"/>
    <w:rsid w:val="0037151D"/>
    <w:rsid w:val="00371DE1"/>
    <w:rsid w:val="00387F00"/>
    <w:rsid w:val="00397A47"/>
    <w:rsid w:val="003A4D2D"/>
    <w:rsid w:val="003B28C9"/>
    <w:rsid w:val="003D16E7"/>
    <w:rsid w:val="003D1A7E"/>
    <w:rsid w:val="003E690D"/>
    <w:rsid w:val="003E6AFE"/>
    <w:rsid w:val="003F1562"/>
    <w:rsid w:val="003F2F1D"/>
    <w:rsid w:val="003F30B9"/>
    <w:rsid w:val="00423172"/>
    <w:rsid w:val="0042511E"/>
    <w:rsid w:val="004275BF"/>
    <w:rsid w:val="0043347C"/>
    <w:rsid w:val="00444B89"/>
    <w:rsid w:val="00445DC3"/>
    <w:rsid w:val="00474D94"/>
    <w:rsid w:val="004851F9"/>
    <w:rsid w:val="004A79E2"/>
    <w:rsid w:val="004B712A"/>
    <w:rsid w:val="004C4C69"/>
    <w:rsid w:val="004C4C84"/>
    <w:rsid w:val="00512510"/>
    <w:rsid w:val="0053006B"/>
    <w:rsid w:val="00530638"/>
    <w:rsid w:val="00546F7E"/>
    <w:rsid w:val="00547F82"/>
    <w:rsid w:val="005504D9"/>
    <w:rsid w:val="00561F51"/>
    <w:rsid w:val="005627A1"/>
    <w:rsid w:val="00580282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2340"/>
    <w:rsid w:val="00604D85"/>
    <w:rsid w:val="006055AA"/>
    <w:rsid w:val="00622525"/>
    <w:rsid w:val="00622F07"/>
    <w:rsid w:val="0064304C"/>
    <w:rsid w:val="0065513E"/>
    <w:rsid w:val="00661F6A"/>
    <w:rsid w:val="00674DFD"/>
    <w:rsid w:val="006A0930"/>
    <w:rsid w:val="006A27D7"/>
    <w:rsid w:val="006A5610"/>
    <w:rsid w:val="006B2668"/>
    <w:rsid w:val="006B4016"/>
    <w:rsid w:val="006C26BD"/>
    <w:rsid w:val="0070678A"/>
    <w:rsid w:val="007210CB"/>
    <w:rsid w:val="00733B89"/>
    <w:rsid w:val="00735D1C"/>
    <w:rsid w:val="00740336"/>
    <w:rsid w:val="00751BE4"/>
    <w:rsid w:val="0076041B"/>
    <w:rsid w:val="00760896"/>
    <w:rsid w:val="007632C0"/>
    <w:rsid w:val="007709F5"/>
    <w:rsid w:val="00772500"/>
    <w:rsid w:val="007747D0"/>
    <w:rsid w:val="00776AEB"/>
    <w:rsid w:val="0078243A"/>
    <w:rsid w:val="007E12A4"/>
    <w:rsid w:val="007E45B0"/>
    <w:rsid w:val="007F1EB5"/>
    <w:rsid w:val="007F25DD"/>
    <w:rsid w:val="008032AD"/>
    <w:rsid w:val="00815669"/>
    <w:rsid w:val="00836818"/>
    <w:rsid w:val="0085479F"/>
    <w:rsid w:val="00863740"/>
    <w:rsid w:val="00881852"/>
    <w:rsid w:val="008A2DF1"/>
    <w:rsid w:val="008A3BEE"/>
    <w:rsid w:val="008A4890"/>
    <w:rsid w:val="008C33C1"/>
    <w:rsid w:val="008E7E4A"/>
    <w:rsid w:val="009034FA"/>
    <w:rsid w:val="009056A5"/>
    <w:rsid w:val="00911E63"/>
    <w:rsid w:val="00912E3F"/>
    <w:rsid w:val="00921A1B"/>
    <w:rsid w:val="00933EA8"/>
    <w:rsid w:val="00936DC7"/>
    <w:rsid w:val="00942D3E"/>
    <w:rsid w:val="00953344"/>
    <w:rsid w:val="00963B63"/>
    <w:rsid w:val="00986BF5"/>
    <w:rsid w:val="00986EEB"/>
    <w:rsid w:val="00987C47"/>
    <w:rsid w:val="009A14AE"/>
    <w:rsid w:val="009B2750"/>
    <w:rsid w:val="009E36D1"/>
    <w:rsid w:val="009F51A9"/>
    <w:rsid w:val="00A466FC"/>
    <w:rsid w:val="00A74FCC"/>
    <w:rsid w:val="00A80649"/>
    <w:rsid w:val="00AB1430"/>
    <w:rsid w:val="00AF3203"/>
    <w:rsid w:val="00AF3B2A"/>
    <w:rsid w:val="00B04581"/>
    <w:rsid w:val="00B111EC"/>
    <w:rsid w:val="00B32B10"/>
    <w:rsid w:val="00B506C7"/>
    <w:rsid w:val="00B544B4"/>
    <w:rsid w:val="00B62005"/>
    <w:rsid w:val="00B6431C"/>
    <w:rsid w:val="00B704B9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4C37"/>
    <w:rsid w:val="00C9599E"/>
    <w:rsid w:val="00C97E06"/>
    <w:rsid w:val="00CA66E8"/>
    <w:rsid w:val="00CA763D"/>
    <w:rsid w:val="00CB1069"/>
    <w:rsid w:val="00CF6FB8"/>
    <w:rsid w:val="00D13CC4"/>
    <w:rsid w:val="00D33619"/>
    <w:rsid w:val="00D373B8"/>
    <w:rsid w:val="00D51E3E"/>
    <w:rsid w:val="00D66C9C"/>
    <w:rsid w:val="00D77E02"/>
    <w:rsid w:val="00D8142B"/>
    <w:rsid w:val="00D8328B"/>
    <w:rsid w:val="00DA3E0A"/>
    <w:rsid w:val="00DB1258"/>
    <w:rsid w:val="00DB1E59"/>
    <w:rsid w:val="00DD45C0"/>
    <w:rsid w:val="00DD56A2"/>
    <w:rsid w:val="00DF6FC8"/>
    <w:rsid w:val="00E05DC8"/>
    <w:rsid w:val="00E2260C"/>
    <w:rsid w:val="00E2485E"/>
    <w:rsid w:val="00E25149"/>
    <w:rsid w:val="00E3176B"/>
    <w:rsid w:val="00E76FE9"/>
    <w:rsid w:val="00E85A8C"/>
    <w:rsid w:val="00E95A1B"/>
    <w:rsid w:val="00EA4EEC"/>
    <w:rsid w:val="00EA79CE"/>
    <w:rsid w:val="00EB49F4"/>
    <w:rsid w:val="00EB4F01"/>
    <w:rsid w:val="00EC5882"/>
    <w:rsid w:val="00ED1697"/>
    <w:rsid w:val="00EE2590"/>
    <w:rsid w:val="00EE422F"/>
    <w:rsid w:val="00EE6DFA"/>
    <w:rsid w:val="00EF2C9F"/>
    <w:rsid w:val="00F17667"/>
    <w:rsid w:val="00F23A0B"/>
    <w:rsid w:val="00F306EA"/>
    <w:rsid w:val="00F30B17"/>
    <w:rsid w:val="00F32A2A"/>
    <w:rsid w:val="00F33501"/>
    <w:rsid w:val="00F43E61"/>
    <w:rsid w:val="00F55E5E"/>
    <w:rsid w:val="00F76FF1"/>
    <w:rsid w:val="00FA0CC2"/>
    <w:rsid w:val="00FB71EB"/>
    <w:rsid w:val="00FE444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D4E6-3879-470B-9F23-1542AEE0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15</cp:revision>
  <cp:lastPrinted>2007-10-01T04:08:00Z</cp:lastPrinted>
  <dcterms:created xsi:type="dcterms:W3CDTF">2018-11-26T03:27:00Z</dcterms:created>
  <dcterms:modified xsi:type="dcterms:W3CDTF">2018-11-28T04:11:00Z</dcterms:modified>
</cp:coreProperties>
</file>